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bottomFromText="567" w:vertAnchor="text" w:horzAnchor="page" w:tblpX="568" w:tblpY="205"/>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7"/>
        <w:gridCol w:w="5151"/>
      </w:tblGrid>
      <w:tr w:rsidR="0040652D" w14:paraId="62FF8366" w14:textId="77777777" w:rsidTr="004443FE">
        <w:trPr>
          <w:trHeight w:val="938"/>
        </w:trPr>
        <w:tc>
          <w:tcPr>
            <w:tcW w:w="5617" w:type="dxa"/>
          </w:tcPr>
          <w:p w14:paraId="16C99735" w14:textId="2DD47585" w:rsidR="00520F98" w:rsidRDefault="00520F98" w:rsidP="008105B7">
            <w:pPr>
              <w:pStyle w:val="Heading1"/>
            </w:pPr>
            <w:bookmarkStart w:id="0" w:name="_MacBuGuideStaticData_560V"/>
            <w:bookmarkStart w:id="1" w:name="_MacBuGuideStaticData_11280V"/>
            <w:bookmarkStart w:id="2" w:name="_MacBuGuideStaticData_510H"/>
            <w:r>
              <w:t>Job Description</w:t>
            </w:r>
          </w:p>
        </w:tc>
        <w:tc>
          <w:tcPr>
            <w:tcW w:w="5151" w:type="dxa"/>
          </w:tcPr>
          <w:p w14:paraId="4EBA7AA2" w14:textId="77777777" w:rsidR="00520F98" w:rsidRDefault="00520F98" w:rsidP="008105B7">
            <w:pPr>
              <w:pStyle w:val="Heading1"/>
            </w:pPr>
          </w:p>
        </w:tc>
      </w:tr>
      <w:tr w:rsidR="0040652D" w14:paraId="0A219E47" w14:textId="77777777" w:rsidTr="004443FE">
        <w:trPr>
          <w:trHeight w:val="368"/>
        </w:trPr>
        <w:tc>
          <w:tcPr>
            <w:tcW w:w="5617" w:type="dxa"/>
          </w:tcPr>
          <w:p w14:paraId="7F60C521" w14:textId="3A2AE041" w:rsidR="00520F98" w:rsidRDefault="006D5697" w:rsidP="009606AD">
            <w:pPr>
              <w:pStyle w:val="Heading2"/>
            </w:pPr>
            <w:r>
              <w:t xml:space="preserve">Senior </w:t>
            </w:r>
            <w:r w:rsidR="00190EDF">
              <w:t>P</w:t>
            </w:r>
            <w:r w:rsidR="00C178D8">
              <w:t xml:space="preserve">ost </w:t>
            </w:r>
            <w:r w:rsidR="00190EDF">
              <w:t>G</w:t>
            </w:r>
            <w:r w:rsidR="00C178D8">
              <w:t xml:space="preserve">raduate </w:t>
            </w:r>
            <w:r w:rsidR="00190EDF">
              <w:t>T</w:t>
            </w:r>
            <w:r w:rsidR="00C178D8">
              <w:t xml:space="preserve">eaching </w:t>
            </w:r>
            <w:r w:rsidR="00190EDF">
              <w:t>A</w:t>
            </w:r>
            <w:r w:rsidR="00C178D8">
              <w:t>ssistant</w:t>
            </w:r>
            <w:r w:rsidR="00190EDF">
              <w:t xml:space="preserve"> in </w:t>
            </w:r>
            <w:r w:rsidR="006F3857">
              <w:t xml:space="preserve">Comparative </w:t>
            </w:r>
            <w:r w:rsidR="00292FF7">
              <w:t>Politics</w:t>
            </w:r>
          </w:p>
        </w:tc>
        <w:tc>
          <w:tcPr>
            <w:tcW w:w="5151" w:type="dxa"/>
          </w:tcPr>
          <w:p w14:paraId="3E778477" w14:textId="77777777" w:rsidR="00520F98" w:rsidRDefault="00807790" w:rsidP="008105B7">
            <w:pPr>
              <w:pStyle w:val="Heading3"/>
            </w:pPr>
            <w:r>
              <w:t xml:space="preserve">Grade: </w:t>
            </w:r>
            <w:r w:rsidR="00190EDF">
              <w:t>6</w:t>
            </w:r>
          </w:p>
        </w:tc>
      </w:tr>
      <w:tr w:rsidR="0040652D" w14:paraId="3CFD6DFA" w14:textId="77777777" w:rsidTr="004443FE">
        <w:trPr>
          <w:trHeight w:val="368"/>
        </w:trPr>
        <w:tc>
          <w:tcPr>
            <w:tcW w:w="5617" w:type="dxa"/>
          </w:tcPr>
          <w:p w14:paraId="46C1C37D" w14:textId="77777777" w:rsidR="00520F98" w:rsidRDefault="00520F98" w:rsidP="00320FEA">
            <w:pPr>
              <w:pStyle w:val="Heading3"/>
            </w:pPr>
            <w:r>
              <w:t>Department</w:t>
            </w:r>
            <w:r w:rsidR="00320FEA">
              <w:t xml:space="preserve">: </w:t>
            </w:r>
            <w:r w:rsidR="007B4F87">
              <w:t xml:space="preserve"> Political Science</w:t>
            </w:r>
          </w:p>
        </w:tc>
        <w:tc>
          <w:tcPr>
            <w:tcW w:w="5151" w:type="dxa"/>
          </w:tcPr>
          <w:p w14:paraId="12756702" w14:textId="77777777" w:rsidR="00520F98" w:rsidRDefault="00572A8E" w:rsidP="00807790">
            <w:pPr>
              <w:pStyle w:val="Heading3"/>
            </w:pPr>
            <w:r>
              <w:t xml:space="preserve">Location: </w:t>
            </w:r>
            <w:r w:rsidR="007B4F87">
              <w:t xml:space="preserve"> Bloomsbury</w:t>
            </w:r>
          </w:p>
        </w:tc>
      </w:tr>
    </w:tbl>
    <w:p w14:paraId="6170D6C7" w14:textId="77777777" w:rsidR="007C7FF1" w:rsidRDefault="004961EE" w:rsidP="008105B7">
      <w:pPr>
        <w:pStyle w:val="Heading4"/>
      </w:pPr>
      <w:r>
        <w:rPr>
          <w:noProof/>
          <w:lang w:eastAsia="en-GB"/>
        </w:rPr>
        <mc:AlternateContent>
          <mc:Choice Requires="wps">
            <w:drawing>
              <wp:anchor distT="0" distB="0" distL="114300" distR="114300" simplePos="0" relativeHeight="251660288" behindDoc="0" locked="0" layoutInCell="1" allowOverlap="1" wp14:anchorId="355B2BA5" wp14:editId="05A61B08">
                <wp:simplePos x="0" y="0"/>
                <wp:positionH relativeFrom="page">
                  <wp:posOffset>355600</wp:posOffset>
                </wp:positionH>
                <wp:positionV relativeFrom="page">
                  <wp:posOffset>341630</wp:posOffset>
                </wp:positionV>
                <wp:extent cx="3810635" cy="575310"/>
                <wp:effectExtent l="0" t="0" r="0" b="8890"/>
                <wp:wrapThrough wrapText="bothSides">
                  <wp:wrapPolygon edited="0">
                    <wp:start x="144" y="0"/>
                    <wp:lineTo x="144" y="20980"/>
                    <wp:lineTo x="21308" y="20980"/>
                    <wp:lineTo x="21308" y="0"/>
                    <wp:lineTo x="144" y="0"/>
                  </wp:wrapPolygon>
                </wp:wrapThrough>
                <wp:docPr id="3" name="Text Box 3"/>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76DB69E" w14:textId="77777777" w:rsidR="00542251" w:rsidRPr="00130559" w:rsidRDefault="00320FEA" w:rsidP="00E3153F">
                            <w:pPr>
                              <w:ind w:left="-142"/>
                              <w:rPr>
                                <w:rFonts w:ascii="Arial MT Std" w:hAnsi="Arial MT Std"/>
                                <w:b/>
                                <w:sz w:val="18"/>
                                <w:szCs w:val="18"/>
                              </w:rPr>
                            </w:pPr>
                            <w:r>
                              <w:rPr>
                                <w:rFonts w:ascii="Arial MT Std" w:hAnsi="Arial MT Std"/>
                                <w:b/>
                                <w:sz w:val="18"/>
                                <w:szCs w:val="18"/>
                              </w:rPr>
                              <w:t>LONDON’S GLOBAL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5B2BA5" id="_x0000_t202" coordsize="21600,21600" o:spt="202" path="m,l,21600r21600,l21600,xe">
                <v:stroke joinstyle="miter"/>
                <v:path gradientshapeok="t" o:connecttype="rect"/>
              </v:shapetype>
              <v:shape id="Text Box 3" o:spid="_x0000_s1026" type="#_x0000_t202" style="position:absolute;margin-left:28pt;margin-top:26.9pt;width:300.05pt;height:4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" filled="f" stroked="f">
                <v:textbox>
                  <w:txbxContent>
                    <w:p w14:paraId="176DB69E" w14:textId="77777777" w:rsidR="00542251" w:rsidRPr="00130559" w:rsidRDefault="00320FEA" w:rsidP="00E3153F">
                      <w:pPr>
                        <w:ind w:left="-142"/>
                        <w:rPr>
                          <w:rFonts w:ascii="Arial MT Std" w:hAnsi="Arial MT Std"/>
                          <w:b/>
                          <w:sz w:val="18"/>
                          <w:szCs w:val="18"/>
                        </w:rPr>
                      </w:pPr>
                      <w:r>
                        <w:rPr>
                          <w:rFonts w:ascii="Arial MT Std" w:hAnsi="Arial MT Std"/>
                          <w:b/>
                          <w:sz w:val="18"/>
                          <w:szCs w:val="18"/>
                        </w:rPr>
                        <w:t>LONDON’S GLOBAL UNIVERSITY</w:t>
                      </w:r>
                    </w:p>
                  </w:txbxContent>
                </v:textbox>
                <w10:wrap type="through" anchorx="page" anchory="page"/>
              </v:shape>
            </w:pict>
          </mc:Fallback>
        </mc:AlternateContent>
      </w:r>
      <w:bookmarkEnd w:id="0"/>
      <w:bookmarkEnd w:id="1"/>
      <w:bookmarkEnd w:id="2"/>
      <w:r w:rsidR="00223D88">
        <w:t>Reports to</w:t>
      </w:r>
    </w:p>
    <w:p w14:paraId="40EC6AA8" w14:textId="7992CAAB" w:rsidR="007C7FF1" w:rsidRPr="005B0F27" w:rsidRDefault="002D00C6" w:rsidP="007C7FF1">
      <w:r>
        <w:t xml:space="preserve">Dr </w:t>
      </w:r>
      <w:r w:rsidR="006F3857">
        <w:t>Ruxandra Serban</w:t>
      </w:r>
    </w:p>
    <w:p w14:paraId="48C48B1E" w14:textId="77777777" w:rsidR="00820FCA" w:rsidRDefault="00820FCA" w:rsidP="007C7FF1">
      <w:pPr>
        <w:pStyle w:val="Heading4"/>
        <w:rPr>
          <w:lang w:val="en-US" w:eastAsia="en-US"/>
        </w:rPr>
      </w:pPr>
      <w:r>
        <w:rPr>
          <w:lang w:val="en-US" w:eastAsia="en-US"/>
        </w:rPr>
        <w:t>Context</w:t>
      </w:r>
    </w:p>
    <w:p w14:paraId="00AED860" w14:textId="3EF27729" w:rsidR="00EE0F74" w:rsidRPr="007D07D7" w:rsidRDefault="007D07D7" w:rsidP="00EE0F74">
      <w:pPr>
        <w:rPr>
          <w:b/>
          <w:color w:val="auto"/>
          <w:lang w:val="en-US" w:eastAsia="en-US"/>
        </w:rPr>
      </w:pPr>
      <w:r w:rsidRPr="007D07D7">
        <w:rPr>
          <w:b/>
          <w:color w:val="auto"/>
          <w:lang w:val="en-US" w:eastAsia="en-US"/>
        </w:rPr>
        <w:t>UCL Department of Political Science</w:t>
      </w:r>
      <w:r w:rsidR="00487C14">
        <w:rPr>
          <w:b/>
          <w:color w:val="auto"/>
          <w:lang w:val="en-US" w:eastAsia="en-US"/>
        </w:rPr>
        <w:br/>
      </w:r>
      <w:r w:rsidR="00487C14">
        <w:rPr>
          <w:b/>
          <w:color w:val="auto"/>
          <w:lang w:val="en-US" w:eastAsia="en-US"/>
        </w:rPr>
        <w:br/>
      </w:r>
      <w:r w:rsidR="00EE0F74" w:rsidRPr="00487C14">
        <w:rPr>
          <w:color w:val="auto"/>
          <w:lang w:val="en-US" w:eastAsia="en-US"/>
        </w:rPr>
        <w:t xml:space="preserve">The Department of </w:t>
      </w:r>
      <w:r w:rsidR="00EE0F74">
        <w:rPr>
          <w:color w:val="auto"/>
          <w:lang w:val="en-US" w:eastAsia="en-US"/>
        </w:rPr>
        <w:t>Political Science</w:t>
      </w:r>
      <w:r w:rsidR="00EE0F74" w:rsidRPr="00487C14">
        <w:rPr>
          <w:color w:val="auto"/>
          <w:lang w:val="en-US" w:eastAsia="en-US"/>
        </w:rPr>
        <w:t xml:space="preserve"> wishes </w:t>
      </w:r>
      <w:r w:rsidR="00EE0F74">
        <w:rPr>
          <w:color w:val="auto"/>
          <w:lang w:val="en-US" w:eastAsia="en-US"/>
        </w:rPr>
        <w:t xml:space="preserve">to </w:t>
      </w:r>
      <w:r w:rsidR="00EE0F74" w:rsidRPr="00487C14">
        <w:rPr>
          <w:color w:val="auto"/>
          <w:lang w:val="en-US" w:eastAsia="en-US"/>
        </w:rPr>
        <w:t>appoint</w:t>
      </w:r>
      <w:r w:rsidR="002D00C6">
        <w:rPr>
          <w:color w:val="auto"/>
          <w:lang w:val="en-US" w:eastAsia="en-US"/>
        </w:rPr>
        <w:t xml:space="preserve"> a </w:t>
      </w:r>
      <w:r w:rsidR="00EE0F74">
        <w:rPr>
          <w:color w:val="auto"/>
          <w:lang w:val="en-US" w:eastAsia="en-US"/>
        </w:rPr>
        <w:t xml:space="preserve">Senior </w:t>
      </w:r>
      <w:r w:rsidR="00EE0F74" w:rsidRPr="00487C14">
        <w:rPr>
          <w:color w:val="auto"/>
          <w:lang w:val="en-US" w:eastAsia="en-US"/>
        </w:rPr>
        <w:t xml:space="preserve">Postgraduate </w:t>
      </w:r>
      <w:r w:rsidR="00EE0F74">
        <w:rPr>
          <w:color w:val="auto"/>
          <w:lang w:val="en-US" w:eastAsia="en-US"/>
        </w:rPr>
        <w:t xml:space="preserve">Teaching Assistant in </w:t>
      </w:r>
      <w:r w:rsidR="006F3857">
        <w:rPr>
          <w:color w:val="auto"/>
          <w:lang w:val="en-US" w:eastAsia="en-US"/>
        </w:rPr>
        <w:t>Comparative Politics</w:t>
      </w:r>
      <w:r w:rsidR="00EE0F74">
        <w:rPr>
          <w:color w:val="auto"/>
          <w:lang w:val="en-US" w:eastAsia="en-US"/>
        </w:rPr>
        <w:t xml:space="preserve"> for the </w:t>
      </w:r>
      <w:r w:rsidR="002D00C6">
        <w:rPr>
          <w:color w:val="auto"/>
          <w:lang w:val="en-US" w:eastAsia="en-US"/>
        </w:rPr>
        <w:t>2024-25</w:t>
      </w:r>
      <w:r w:rsidR="00EE0F74" w:rsidRPr="00487C14">
        <w:rPr>
          <w:color w:val="auto"/>
          <w:lang w:val="en-US" w:eastAsia="en-US"/>
        </w:rPr>
        <w:t xml:space="preserve"> academic year</w:t>
      </w:r>
      <w:r w:rsidR="00EE0F74" w:rsidRPr="00487C14">
        <w:rPr>
          <w:b/>
          <w:color w:val="auto"/>
          <w:lang w:val="en-US" w:eastAsia="en-US"/>
        </w:rPr>
        <w:t>.</w:t>
      </w:r>
    </w:p>
    <w:p w14:paraId="4EAF892E" w14:textId="77777777" w:rsidR="00EE0F74" w:rsidRPr="007D07D7" w:rsidRDefault="00EE0F74" w:rsidP="00EE0F74">
      <w:pPr>
        <w:rPr>
          <w:color w:val="auto"/>
          <w:lang w:val="en-US" w:eastAsia="en-US"/>
        </w:rPr>
      </w:pPr>
      <w:r w:rsidRPr="007D07D7">
        <w:rPr>
          <w:color w:val="auto"/>
          <w:lang w:val="en-US" w:eastAsia="en-US"/>
        </w:rPr>
        <w:t xml:space="preserve">Founded in 2005, the Department of Political Science has quickly established itself as a leading international </w:t>
      </w:r>
      <w:proofErr w:type="spellStart"/>
      <w:r w:rsidRPr="007D07D7">
        <w:rPr>
          <w:color w:val="auto"/>
          <w:lang w:val="en-US" w:eastAsia="en-US"/>
        </w:rPr>
        <w:t>centre</w:t>
      </w:r>
      <w:proofErr w:type="spellEnd"/>
      <w:r w:rsidRPr="007D07D7">
        <w:rPr>
          <w:color w:val="auto"/>
          <w:lang w:val="en-US" w:eastAsia="en-US"/>
        </w:rPr>
        <w:t xml:space="preserve"> for political research. It was ranked fifth in the UK in the 2014 Research Excellence Framework and second when proportion of research active staff was </w:t>
      </w:r>
      <w:proofErr w:type="gramStart"/>
      <w:r w:rsidRPr="007D07D7">
        <w:rPr>
          <w:color w:val="auto"/>
          <w:lang w:val="en-US" w:eastAsia="en-US"/>
        </w:rPr>
        <w:t>taken into account</w:t>
      </w:r>
      <w:proofErr w:type="gramEnd"/>
      <w:r w:rsidRPr="007D07D7">
        <w:rPr>
          <w:color w:val="auto"/>
          <w:lang w:val="en-US" w:eastAsia="en-US"/>
        </w:rPr>
        <w:t xml:space="preserve">.  It offers a uniquely stimulating environment for the study of all fields of politics, including international relations, political theory, comparative politics as well as public policy and public management. </w:t>
      </w:r>
    </w:p>
    <w:p w14:paraId="3F2E8D4B" w14:textId="77777777" w:rsidR="00EE0F74" w:rsidRPr="007D07D7" w:rsidRDefault="00EE0F74" w:rsidP="00EE0F74">
      <w:pPr>
        <w:rPr>
          <w:color w:val="auto"/>
          <w:lang w:val="en-US" w:eastAsia="en-US"/>
        </w:rPr>
      </w:pPr>
      <w:r w:rsidRPr="007D07D7">
        <w:rPr>
          <w:color w:val="auto"/>
          <w:lang w:val="en-US" w:eastAsia="en-US"/>
        </w:rPr>
        <w:t xml:space="preserve">UCL has a commitment to promoting global citizenship and leadership, and the School of Public Policy acts as a bridge between UCL's world-class research and the policy-making community in Britain and internationally. As well as the Department it contains the UK’s main research </w:t>
      </w:r>
      <w:proofErr w:type="spellStart"/>
      <w:r w:rsidRPr="007D07D7">
        <w:rPr>
          <w:color w:val="auto"/>
          <w:lang w:val="en-US" w:eastAsia="en-US"/>
        </w:rPr>
        <w:t>centre</w:t>
      </w:r>
      <w:proofErr w:type="spellEnd"/>
      <w:r w:rsidRPr="007D07D7">
        <w:rPr>
          <w:color w:val="auto"/>
          <w:lang w:val="en-US" w:eastAsia="en-US"/>
        </w:rPr>
        <w:t xml:space="preserve"> devoted to constitutional matters, the Constitution Unit and is the host department of the Global Governance Institute</w:t>
      </w:r>
      <w:r>
        <w:rPr>
          <w:color w:val="auto"/>
          <w:lang w:val="en-US" w:eastAsia="en-US"/>
        </w:rPr>
        <w:t xml:space="preserve"> and the UCL Centre on US Politics</w:t>
      </w:r>
      <w:r w:rsidRPr="007D07D7">
        <w:rPr>
          <w:color w:val="auto"/>
          <w:lang w:val="en-US" w:eastAsia="en-US"/>
        </w:rPr>
        <w:t>.</w:t>
      </w:r>
    </w:p>
    <w:p w14:paraId="6D137AD6" w14:textId="77777777" w:rsidR="002D00C6" w:rsidRPr="007D07D7" w:rsidRDefault="002D00C6" w:rsidP="002D00C6">
      <w:pPr>
        <w:rPr>
          <w:color w:val="auto"/>
          <w:lang w:val="en-US" w:eastAsia="en-US"/>
        </w:rPr>
      </w:pPr>
      <w:r w:rsidRPr="007D07D7">
        <w:rPr>
          <w:color w:val="auto"/>
          <w:lang w:val="en-US" w:eastAsia="en-US"/>
        </w:rPr>
        <w:t xml:space="preserve">The School of Public Policy runs </w:t>
      </w:r>
      <w:r>
        <w:rPr>
          <w:color w:val="auto"/>
          <w:lang w:val="en-US" w:eastAsia="en-US"/>
        </w:rPr>
        <w:t>a range of</w:t>
      </w:r>
      <w:r w:rsidRPr="007D07D7">
        <w:rPr>
          <w:color w:val="auto"/>
          <w:lang w:val="en-US" w:eastAsia="en-US"/>
        </w:rPr>
        <w:t xml:space="preserve"> postgraduate </w:t>
      </w:r>
      <w:r>
        <w:rPr>
          <w:color w:val="auto"/>
          <w:lang w:val="en-US" w:eastAsia="en-US"/>
        </w:rPr>
        <w:t xml:space="preserve">and undergraduate </w:t>
      </w:r>
      <w:proofErr w:type="spellStart"/>
      <w:r w:rsidRPr="007D07D7">
        <w:rPr>
          <w:color w:val="auto"/>
          <w:lang w:val="en-US" w:eastAsia="en-US"/>
        </w:rPr>
        <w:t>programmes</w:t>
      </w:r>
      <w:proofErr w:type="spellEnd"/>
      <w:r w:rsidRPr="007D07D7">
        <w:rPr>
          <w:color w:val="auto"/>
          <w:lang w:val="en-US" w:eastAsia="en-US"/>
        </w:rPr>
        <w:t>:</w:t>
      </w:r>
      <w:r>
        <w:rPr>
          <w:color w:val="auto"/>
          <w:lang w:val="en-US" w:eastAsia="en-US"/>
        </w:rPr>
        <w:t xml:space="preserve"> d</w:t>
      </w:r>
      <w:r w:rsidRPr="007D07D7">
        <w:rPr>
          <w:color w:val="auto"/>
          <w:lang w:val="en-US" w:eastAsia="en-US"/>
        </w:rPr>
        <w:t xml:space="preserve">etails can be found at </w:t>
      </w:r>
      <w:hyperlink r:id="rId8" w:history="1">
        <w:r w:rsidRPr="007D07D7">
          <w:rPr>
            <w:color w:val="0000FF" w:themeColor="hyperlink"/>
            <w:u w:val="single"/>
            <w:lang w:val="en-US" w:eastAsia="en-US"/>
          </w:rPr>
          <w:t>http://www.ucl.ac.uk/political-science/teaching/masters</w:t>
        </w:r>
      </w:hyperlink>
      <w:r w:rsidRPr="007D07D7">
        <w:rPr>
          <w:color w:val="auto"/>
          <w:lang w:val="en-US" w:eastAsia="en-US"/>
        </w:rPr>
        <w:t xml:space="preserve"> </w:t>
      </w:r>
      <w:r>
        <w:rPr>
          <w:color w:val="auto"/>
          <w:lang w:val="en-US" w:eastAsia="en-US"/>
        </w:rPr>
        <w:t xml:space="preserve">and </w:t>
      </w:r>
      <w:hyperlink r:id="rId9" w:history="1">
        <w:r w:rsidRPr="008B1361">
          <w:rPr>
            <w:rStyle w:val="Hyperlink"/>
            <w:lang w:val="en-US" w:eastAsia="en-US"/>
          </w:rPr>
          <w:t>https://www.ucl.ac.uk/political-science/study/undergraduate</w:t>
        </w:r>
      </w:hyperlink>
    </w:p>
    <w:p w14:paraId="31258195" w14:textId="77777777" w:rsidR="00EE0F74" w:rsidRPr="007D07D7" w:rsidRDefault="00EE0F74" w:rsidP="00EE0F74">
      <w:pPr>
        <w:rPr>
          <w:color w:val="auto"/>
          <w:lang w:val="en-US" w:eastAsia="en-US"/>
        </w:rPr>
      </w:pPr>
      <w:r w:rsidRPr="007D07D7">
        <w:rPr>
          <w:color w:val="auto"/>
          <w:lang w:val="en-US" w:eastAsia="en-US"/>
        </w:rPr>
        <w:t>The School collaborates in teaching with other departments in UCL, including Economics, Geography, Laws, Philosophy, Centre for European Studies and the School for Slavonic and Eastern European Studies.</w:t>
      </w:r>
    </w:p>
    <w:p w14:paraId="06E8F8FD" w14:textId="77777777" w:rsidR="00EE0F74" w:rsidRPr="007D07D7" w:rsidRDefault="00EE0F74" w:rsidP="00EE0F74">
      <w:pPr>
        <w:rPr>
          <w:color w:val="auto"/>
          <w:lang w:val="en-US" w:eastAsia="en-US"/>
        </w:rPr>
      </w:pPr>
      <w:r w:rsidRPr="007D07D7">
        <w:rPr>
          <w:color w:val="auto"/>
          <w:lang w:val="en-US" w:eastAsia="en-US"/>
        </w:rPr>
        <w:t>In recent years, the Department of Political Science has also made a growing contribution to undergraduate teaching. A BSc degree in Philosophy, Politics and Economics started in 2015, aiming to provide a breadth and depth in the understanding of social and political phenomena with a specialist interest in Public Policy</w:t>
      </w:r>
      <w:r>
        <w:rPr>
          <w:color w:val="auto"/>
          <w:lang w:val="en-US" w:eastAsia="en-US"/>
        </w:rPr>
        <w:t>, and a BSc degree in Politics and International Relations started in 2019, aiming to address theories and issues of global concern.</w:t>
      </w:r>
      <w:r w:rsidRPr="007D07D7">
        <w:rPr>
          <w:color w:val="auto"/>
          <w:lang w:val="en-US" w:eastAsia="en-US"/>
        </w:rPr>
        <w:t xml:space="preserve"> The Department’s affiliate programme currently consists of some 10 options and contributes a Politics Pathway to the European Social and Political Studies degree. </w:t>
      </w:r>
    </w:p>
    <w:p w14:paraId="32A4BCCE" w14:textId="77777777" w:rsidR="00EE0F74" w:rsidRPr="0062791E" w:rsidRDefault="00EE0F74" w:rsidP="00EE0F74">
      <w:pPr>
        <w:rPr>
          <w:color w:val="auto"/>
          <w:lang w:val="en-US" w:eastAsia="en-US"/>
        </w:rPr>
      </w:pPr>
      <w:r w:rsidRPr="007D07D7">
        <w:rPr>
          <w:color w:val="auto"/>
          <w:lang w:val="en-US" w:eastAsia="en-US"/>
        </w:rPr>
        <w:t xml:space="preserve">In any one year there are some 480 masters students, </w:t>
      </w:r>
      <w:r>
        <w:rPr>
          <w:color w:val="auto"/>
          <w:lang w:val="en-US" w:eastAsia="en-US"/>
        </w:rPr>
        <w:t>500</w:t>
      </w:r>
      <w:r w:rsidRPr="007D07D7">
        <w:rPr>
          <w:color w:val="auto"/>
          <w:lang w:val="en-US" w:eastAsia="en-US"/>
        </w:rPr>
        <w:t xml:space="preserve"> undergraduate students, 50 affiliate students, and some 25 doctoral (PhD) students.</w:t>
      </w:r>
    </w:p>
    <w:p w14:paraId="687B0A56" w14:textId="08FAA8BF" w:rsidR="00820FCA" w:rsidRPr="0062791E" w:rsidRDefault="00820FCA" w:rsidP="007D07D7">
      <w:pPr>
        <w:rPr>
          <w:color w:val="auto"/>
          <w:lang w:val="en-US" w:eastAsia="en-US"/>
        </w:rPr>
      </w:pPr>
    </w:p>
    <w:p w14:paraId="53487EC6" w14:textId="77777777" w:rsidR="007C7FF1" w:rsidRPr="0062791E" w:rsidRDefault="007C7FF1" w:rsidP="007C7FF1">
      <w:pPr>
        <w:pStyle w:val="Heading4"/>
        <w:rPr>
          <w:color w:val="auto"/>
          <w:lang w:val="en-US" w:eastAsia="en-US"/>
        </w:rPr>
      </w:pPr>
      <w:r w:rsidRPr="0062791E">
        <w:rPr>
          <w:color w:val="auto"/>
          <w:lang w:val="en-US" w:eastAsia="en-US"/>
        </w:rPr>
        <w:t>Main purpose of the job</w:t>
      </w:r>
    </w:p>
    <w:p w14:paraId="1F346399" w14:textId="7125EBF6" w:rsidR="00190EDF" w:rsidRPr="00190EDF" w:rsidRDefault="00487C14" w:rsidP="00190EDF">
      <w:pPr>
        <w:pStyle w:val="ListParagraph"/>
        <w:numPr>
          <w:ilvl w:val="0"/>
          <w:numId w:val="0"/>
        </w:numPr>
        <w:ind w:left="426"/>
        <w:rPr>
          <w:color w:val="auto"/>
          <w:lang w:val="en-US"/>
        </w:rPr>
      </w:pPr>
      <w:r w:rsidRPr="00487C14">
        <w:rPr>
          <w:color w:val="auto"/>
          <w:lang w:val="en-US"/>
        </w:rPr>
        <w:t xml:space="preserve">The purpose of this job is to support teaching and learning in our modules, working with the academic modules leads through the delivery of small group teaching for students taking modules in the </w:t>
      </w:r>
      <w:r w:rsidR="004D0208">
        <w:rPr>
          <w:color w:val="auto"/>
          <w:lang w:val="en-US"/>
        </w:rPr>
        <w:t>Political</w:t>
      </w:r>
      <w:r>
        <w:rPr>
          <w:color w:val="auto"/>
          <w:lang w:val="en-US"/>
        </w:rPr>
        <w:t xml:space="preserve"> Science </w:t>
      </w:r>
      <w:r w:rsidRPr="00487C14">
        <w:rPr>
          <w:color w:val="auto"/>
          <w:lang w:val="en-US"/>
        </w:rPr>
        <w:t>Department.</w:t>
      </w:r>
      <w:r w:rsidR="00190EDF" w:rsidRPr="00190EDF">
        <w:rPr>
          <w:color w:val="auto"/>
          <w:lang w:val="en-US"/>
        </w:rPr>
        <w:t xml:space="preserve">  </w:t>
      </w:r>
    </w:p>
    <w:p w14:paraId="37DDAD1D" w14:textId="77777777" w:rsidR="00190EDF" w:rsidRPr="00190EDF" w:rsidRDefault="00190EDF" w:rsidP="00190EDF">
      <w:pPr>
        <w:pStyle w:val="ListParagraph"/>
        <w:numPr>
          <w:ilvl w:val="0"/>
          <w:numId w:val="0"/>
        </w:numPr>
        <w:ind w:left="426"/>
        <w:rPr>
          <w:color w:val="auto"/>
          <w:lang w:val="en-US"/>
        </w:rPr>
      </w:pPr>
      <w:r w:rsidRPr="00190EDF">
        <w:rPr>
          <w:color w:val="auto"/>
          <w:lang w:val="en-US"/>
        </w:rPr>
        <w:t xml:space="preserve"> </w:t>
      </w:r>
    </w:p>
    <w:p w14:paraId="5B01F133" w14:textId="7C1EF8FC" w:rsidR="006F3857" w:rsidRPr="006F3857" w:rsidRDefault="00190EDF" w:rsidP="006F3857">
      <w:pPr>
        <w:pStyle w:val="ListParagraph"/>
        <w:numPr>
          <w:ilvl w:val="0"/>
          <w:numId w:val="0"/>
        </w:numPr>
        <w:ind w:left="426"/>
        <w:rPr>
          <w:color w:val="auto"/>
          <w:lang w:val="en-US"/>
        </w:rPr>
      </w:pPr>
      <w:r w:rsidRPr="00190EDF">
        <w:rPr>
          <w:color w:val="auto"/>
          <w:lang w:val="en-US"/>
        </w:rPr>
        <w:t>Main duties of the post include being the seminar leader for seminar</w:t>
      </w:r>
      <w:r w:rsidR="00AE2EF1">
        <w:rPr>
          <w:color w:val="auto"/>
          <w:lang w:val="en-US"/>
        </w:rPr>
        <w:t>/s</w:t>
      </w:r>
      <w:r w:rsidRPr="00190EDF">
        <w:rPr>
          <w:color w:val="auto"/>
          <w:lang w:val="en-US"/>
        </w:rPr>
        <w:t xml:space="preserve"> each week. Expect to generate </w:t>
      </w:r>
      <w:r w:rsidRPr="00190EDF">
        <w:rPr>
          <w:color w:val="auto"/>
          <w:lang w:val="en-US"/>
        </w:rPr>
        <w:lastRenderedPageBreak/>
        <w:t>weekly workshops, provide demonstrations, facilitate discussion, and answer questions for material presented in lecture. The</w:t>
      </w:r>
      <w:r w:rsidR="00AE2EF1">
        <w:rPr>
          <w:color w:val="auto"/>
          <w:lang w:val="en-US"/>
        </w:rPr>
        <w:t xml:space="preserve"> Senior</w:t>
      </w:r>
      <w:r w:rsidRPr="00190EDF">
        <w:rPr>
          <w:color w:val="auto"/>
          <w:lang w:val="en-US"/>
        </w:rPr>
        <w:t xml:space="preserve"> PGTA will be expected to </w:t>
      </w:r>
      <w:r w:rsidR="00222350">
        <w:rPr>
          <w:color w:val="auto"/>
          <w:lang w:val="en-US"/>
        </w:rPr>
        <w:t xml:space="preserve">first and/or </w:t>
      </w:r>
      <w:r w:rsidRPr="00190EDF">
        <w:rPr>
          <w:color w:val="auto"/>
          <w:lang w:val="en-US"/>
        </w:rPr>
        <w:t xml:space="preserve">second mark assignments, </w:t>
      </w:r>
      <w:proofErr w:type="gramStart"/>
      <w:r w:rsidRPr="00190EDF">
        <w:rPr>
          <w:color w:val="auto"/>
          <w:lang w:val="en-US"/>
        </w:rPr>
        <w:t>exam</w:t>
      </w:r>
      <w:proofErr w:type="gramEnd"/>
      <w:r w:rsidRPr="00190EDF">
        <w:rPr>
          <w:color w:val="auto"/>
          <w:lang w:val="en-US"/>
        </w:rPr>
        <w:t xml:space="preserve"> and essay scripts (in line with the department’s procedures, at the appropriate times during the academic session) and are expected to attend the weekly lecture given by the course tutor and be available for office hours each week as required. </w:t>
      </w:r>
      <w:r w:rsidR="00E07D0F">
        <w:rPr>
          <w:color w:val="auto"/>
          <w:lang w:val="en-US"/>
        </w:rPr>
        <w:br/>
      </w:r>
      <w:r w:rsidR="00E07D0F">
        <w:rPr>
          <w:color w:val="auto"/>
          <w:lang w:val="en-US"/>
        </w:rPr>
        <w:br/>
        <w:t>Please find module below that we are looking for</w:t>
      </w:r>
      <w:r w:rsidR="00AE2EF1">
        <w:rPr>
          <w:color w:val="auto"/>
          <w:lang w:val="en-US"/>
        </w:rPr>
        <w:t xml:space="preserve"> Senior </w:t>
      </w:r>
      <w:r w:rsidR="00E07D0F">
        <w:rPr>
          <w:color w:val="auto"/>
          <w:lang w:val="en-US"/>
        </w:rPr>
        <w:t>PGTA</w:t>
      </w:r>
      <w:r w:rsidR="006F3857">
        <w:rPr>
          <w:color w:val="auto"/>
          <w:lang w:val="en-US"/>
        </w:rPr>
        <w:t xml:space="preserve"> </w:t>
      </w:r>
      <w:r w:rsidR="00AE2EF1">
        <w:rPr>
          <w:color w:val="auto"/>
          <w:lang w:val="en-US"/>
        </w:rPr>
        <w:t>in</w:t>
      </w:r>
      <w:r w:rsidR="00E10323">
        <w:rPr>
          <w:color w:val="auto"/>
          <w:lang w:val="en-US"/>
        </w:rPr>
        <w:t>:</w:t>
      </w:r>
    </w:p>
    <w:p w14:paraId="4394C90A" w14:textId="3DF16331" w:rsidR="00FE201D" w:rsidRDefault="00FE201D" w:rsidP="00190EDF">
      <w:pPr>
        <w:pStyle w:val="ListParagraph"/>
        <w:numPr>
          <w:ilvl w:val="0"/>
          <w:numId w:val="0"/>
        </w:numPr>
        <w:ind w:left="426"/>
        <w:rPr>
          <w:color w:val="auto"/>
          <w:lang w:val="en-US"/>
        </w:rPr>
      </w:pPr>
    </w:p>
    <w:p w14:paraId="7F9307CD" w14:textId="6BAE6404" w:rsidR="002D00C6" w:rsidRPr="002D00C6" w:rsidRDefault="000F02EB" w:rsidP="002D00C6">
      <w:pPr>
        <w:pStyle w:val="ListParagraph"/>
        <w:numPr>
          <w:ilvl w:val="0"/>
          <w:numId w:val="14"/>
        </w:numPr>
        <w:rPr>
          <w:color w:val="auto"/>
          <w:lang w:val="en-US"/>
        </w:rPr>
      </w:pPr>
      <w:hyperlink r:id="rId10" w:history="1">
        <w:r w:rsidR="006F3857" w:rsidRPr="006F3857">
          <w:rPr>
            <w:rStyle w:val="Hyperlink"/>
            <w:rFonts w:ascii="Calibri" w:hAnsi="Calibri" w:cs="Calibri"/>
            <w:b/>
            <w:bCs/>
            <w:sz w:val="22"/>
            <w:szCs w:val="22"/>
          </w:rPr>
          <w:t>POLS0002 - Democracy and Authoritarianism</w:t>
        </w:r>
        <w:r w:rsidR="006F3857" w:rsidRPr="006F3857">
          <w:rPr>
            <w:rStyle w:val="Hyperlink"/>
            <w:rFonts w:ascii="Calibri" w:hAnsi="Calibri" w:cs="Calibri"/>
            <w:sz w:val="22"/>
            <w:szCs w:val="22"/>
          </w:rPr>
          <w:t xml:space="preserve"> </w:t>
        </w:r>
      </w:hyperlink>
      <w:r w:rsidR="000C2FD1">
        <w:rPr>
          <w:color w:val="auto"/>
          <w:lang w:val="en-US"/>
        </w:rPr>
        <w:t xml:space="preserve"> </w:t>
      </w:r>
      <w:r w:rsidR="000C2FD1" w:rsidRPr="000C2FD1">
        <w:rPr>
          <w:b/>
          <w:bCs/>
          <w:color w:val="auto"/>
          <w:lang w:val="en-US"/>
        </w:rPr>
        <w:t>Term</w:t>
      </w:r>
      <w:r w:rsidR="006E6FD0">
        <w:rPr>
          <w:b/>
          <w:bCs/>
          <w:color w:val="auto"/>
          <w:lang w:val="en-US"/>
        </w:rPr>
        <w:t xml:space="preserve"> 1 </w:t>
      </w:r>
    </w:p>
    <w:p w14:paraId="1A3BD55F" w14:textId="77777777" w:rsidR="006F3857" w:rsidRPr="006F3857" w:rsidRDefault="006F3857" w:rsidP="006F3857">
      <w:pPr>
        <w:ind w:left="426"/>
        <w:rPr>
          <w:rFonts w:cs="Arial"/>
          <w:b/>
          <w:bCs/>
          <w:sz w:val="22"/>
          <w:szCs w:val="22"/>
        </w:rPr>
      </w:pPr>
      <w:r w:rsidRPr="006F3857">
        <w:rPr>
          <w:rFonts w:cs="Arial"/>
          <w:b/>
          <w:bCs/>
          <w:sz w:val="22"/>
          <w:szCs w:val="22"/>
        </w:rPr>
        <w:t xml:space="preserve">Democracy and Authoritarianism </w:t>
      </w:r>
    </w:p>
    <w:p w14:paraId="7A88BAA5" w14:textId="15D7AC7A" w:rsidR="002D00C6" w:rsidRPr="006F3857" w:rsidRDefault="002D00C6" w:rsidP="006F3857">
      <w:pPr>
        <w:ind w:left="426"/>
        <w:rPr>
          <w:rFonts w:cs="Arial"/>
          <w:sz w:val="22"/>
          <w:szCs w:val="22"/>
        </w:rPr>
      </w:pPr>
      <w:r w:rsidRPr="006F3857">
        <w:rPr>
          <w:rFonts w:cs="Arial"/>
          <w:b/>
          <w:bCs/>
          <w:color w:val="auto"/>
          <w:lang w:val="en-US"/>
        </w:rPr>
        <w:t xml:space="preserve">Term One </w:t>
      </w:r>
      <w:r w:rsidR="006F3857" w:rsidRPr="006F3857">
        <w:rPr>
          <w:rFonts w:cs="Arial"/>
          <w:b/>
          <w:bCs/>
          <w:color w:val="auto"/>
          <w:lang w:val="en-US"/>
        </w:rPr>
        <w:t>Lecture and Seminar Tuesdays</w:t>
      </w:r>
    </w:p>
    <w:p w14:paraId="603397BF" w14:textId="76D22C9E" w:rsidR="000C2FD1" w:rsidRPr="002D00C6" w:rsidRDefault="006F3857" w:rsidP="002D00C6">
      <w:pPr>
        <w:ind w:left="426"/>
        <w:rPr>
          <w:b/>
          <w:bCs/>
          <w:color w:val="auto"/>
          <w:lang w:val="en-US"/>
        </w:rPr>
      </w:pPr>
      <w:r w:rsidRPr="006F3857">
        <w:rPr>
          <w:rFonts w:cs="Arial"/>
          <w:color w:val="000000"/>
          <w:shd w:val="clear" w:color="auto" w:fill="FFFFFF"/>
        </w:rPr>
        <w:t xml:space="preserve">This module is an introduction to comparative politics: the study of domestic politics in different countries. Comparative politics emphasises the similarities and differences between states' political systems, both as important content about how politics is conducted around the world, and as a method for understanding general political processes. The module will cover formal political institutions and aspects of civil society, public </w:t>
      </w:r>
      <w:proofErr w:type="gramStart"/>
      <w:r w:rsidRPr="006F3857">
        <w:rPr>
          <w:rFonts w:cs="Arial"/>
          <w:color w:val="000000"/>
          <w:shd w:val="clear" w:color="auto" w:fill="FFFFFF"/>
        </w:rPr>
        <w:t>attitudes</w:t>
      </w:r>
      <w:proofErr w:type="gramEnd"/>
      <w:r w:rsidRPr="006F3857">
        <w:rPr>
          <w:rFonts w:cs="Arial"/>
          <w:color w:val="000000"/>
          <w:shd w:val="clear" w:color="auto" w:fill="FFFFFF"/>
        </w:rPr>
        <w:t xml:space="preserve"> and political culture, and how they interact to produce political and policy outcomes. Institutional topics include the nature of states and their development, democracy and dictatorship, and variation in democratic institutions and decision-making processes.</w:t>
      </w:r>
    </w:p>
    <w:p w14:paraId="7D29703C" w14:textId="21C4C17A" w:rsidR="009A1E18" w:rsidRPr="000A25F0" w:rsidRDefault="007D07D7" w:rsidP="000A25F0">
      <w:pPr>
        <w:ind w:left="426"/>
        <w:rPr>
          <w:color w:val="auto"/>
          <w:lang w:val="en-US"/>
        </w:rPr>
      </w:pPr>
      <w:r w:rsidRPr="00B460A6">
        <w:rPr>
          <w:color w:val="auto"/>
          <w:lang w:val="en-US"/>
        </w:rPr>
        <w:t xml:space="preserve">The staff member has a responsibility to carry out their duties in a resource efficient way and actively support UCL’s Sustainability Strategy, policies and objectives within the remit of their </w:t>
      </w:r>
      <w:proofErr w:type="gramStart"/>
      <w:r w:rsidRPr="00B460A6">
        <w:rPr>
          <w:color w:val="auto"/>
          <w:lang w:val="en-US"/>
        </w:rPr>
        <w:t>role</w:t>
      </w:r>
      <w:proofErr w:type="gramEnd"/>
    </w:p>
    <w:p w14:paraId="39C3AEF9" w14:textId="08CCEE10" w:rsidR="00B978C9" w:rsidRPr="002D00C6" w:rsidRDefault="00F242C0" w:rsidP="002D00C6">
      <w:pPr>
        <w:pStyle w:val="ListParagraph"/>
        <w:numPr>
          <w:ilvl w:val="0"/>
          <w:numId w:val="0"/>
        </w:numPr>
        <w:ind w:left="426"/>
        <w:rPr>
          <w:color w:val="auto"/>
          <w:lang w:val="en-US"/>
        </w:rPr>
      </w:pPr>
      <w:r w:rsidRPr="00F242C0">
        <w:rPr>
          <w:color w:val="auto"/>
          <w:lang w:val="en-US"/>
        </w:rPr>
        <w:t xml:space="preserve">We encourage applications from those who are underrepresented in the sector and at UCL including but, not exclusive, disabled, D/deaf and neurodiverse people, LGBTQ+ people, people from Black, </w:t>
      </w:r>
      <w:proofErr w:type="gramStart"/>
      <w:r w:rsidRPr="00F242C0">
        <w:rPr>
          <w:color w:val="auto"/>
          <w:lang w:val="en-US"/>
        </w:rPr>
        <w:t>Asian</w:t>
      </w:r>
      <w:proofErr w:type="gramEnd"/>
      <w:r w:rsidRPr="00F242C0">
        <w:rPr>
          <w:color w:val="auto"/>
          <w:lang w:val="en-US"/>
        </w:rPr>
        <w:t xml:space="preserve"> and ethnic minority backgrounds, especially women.</w:t>
      </w:r>
    </w:p>
    <w:p w14:paraId="231C65FE" w14:textId="77777777" w:rsidR="008105B7" w:rsidRPr="008105B7" w:rsidRDefault="008105B7" w:rsidP="008105B7">
      <w:pPr>
        <w:pStyle w:val="Heading4"/>
        <w:rPr>
          <w:lang w:val="en-US" w:eastAsia="en-US"/>
        </w:rPr>
      </w:pPr>
      <w:r w:rsidRPr="008105B7">
        <w:rPr>
          <w:lang w:val="en-US" w:eastAsia="en-US"/>
        </w:rPr>
        <w:t>Duties</w:t>
      </w:r>
      <w:r>
        <w:rPr>
          <w:lang w:val="en-US" w:eastAsia="en-US"/>
        </w:rPr>
        <w:t xml:space="preserve"> </w:t>
      </w:r>
      <w:r w:rsidRPr="008105B7">
        <w:rPr>
          <w:lang w:val="en-US" w:eastAsia="en-US"/>
        </w:rPr>
        <w:t>and</w:t>
      </w:r>
      <w:r>
        <w:rPr>
          <w:lang w:val="en-US" w:eastAsia="en-US"/>
        </w:rPr>
        <w:t xml:space="preserve"> </w:t>
      </w:r>
      <w:r w:rsidR="00223D88">
        <w:rPr>
          <w:lang w:val="en-US" w:eastAsia="en-US"/>
        </w:rPr>
        <w:t>responsibilities</w:t>
      </w:r>
    </w:p>
    <w:p w14:paraId="13818B75" w14:textId="77777777" w:rsidR="007D07D7" w:rsidRDefault="007D07D7" w:rsidP="007D07D7">
      <w:pPr>
        <w:pStyle w:val="ListParagraph"/>
        <w:numPr>
          <w:ilvl w:val="0"/>
          <w:numId w:val="0"/>
        </w:numPr>
        <w:ind w:left="426"/>
        <w:rPr>
          <w:color w:val="auto"/>
          <w:lang w:val="en-US"/>
        </w:rPr>
      </w:pPr>
      <w:r w:rsidRPr="006611EF">
        <w:rPr>
          <w:color w:val="auto"/>
          <w:lang w:val="en-US"/>
        </w:rPr>
        <w:t>Specific teaching duties will include:</w:t>
      </w:r>
    </w:p>
    <w:p w14:paraId="6BCFB43C" w14:textId="77777777" w:rsidR="007D07D7" w:rsidRPr="0062791E" w:rsidRDefault="007D07D7" w:rsidP="007D07D7">
      <w:pPr>
        <w:pStyle w:val="ListParagraph"/>
        <w:numPr>
          <w:ilvl w:val="0"/>
          <w:numId w:val="0"/>
        </w:numPr>
        <w:ind w:left="426"/>
        <w:rPr>
          <w:color w:val="auto"/>
          <w:lang w:val="en-US"/>
        </w:rPr>
      </w:pPr>
    </w:p>
    <w:p w14:paraId="1A424C7F" w14:textId="77C6C4A1" w:rsidR="00190EDF" w:rsidRPr="00190EDF" w:rsidRDefault="00190EDF" w:rsidP="001A5981">
      <w:pPr>
        <w:pStyle w:val="ListParagraph"/>
        <w:numPr>
          <w:ilvl w:val="0"/>
          <w:numId w:val="4"/>
        </w:numPr>
        <w:spacing w:before="240" w:line="240" w:lineRule="auto"/>
        <w:rPr>
          <w:color w:val="auto"/>
          <w:lang w:val="en-US"/>
        </w:rPr>
      </w:pPr>
      <w:r w:rsidRPr="00190EDF">
        <w:rPr>
          <w:color w:val="auto"/>
          <w:lang w:val="en-US"/>
        </w:rPr>
        <w:t>Seminar leader for seminar</w:t>
      </w:r>
      <w:r w:rsidR="00E07D0F">
        <w:rPr>
          <w:color w:val="auto"/>
          <w:lang w:val="en-US"/>
        </w:rPr>
        <w:t>s</w:t>
      </w:r>
      <w:r w:rsidRPr="00190EDF">
        <w:rPr>
          <w:color w:val="auto"/>
          <w:lang w:val="en-US"/>
        </w:rPr>
        <w:t xml:space="preserve"> </w:t>
      </w:r>
      <w:r w:rsidR="000A25F0">
        <w:rPr>
          <w:color w:val="auto"/>
          <w:lang w:val="en-US"/>
        </w:rPr>
        <w:t>on designated</w:t>
      </w:r>
      <w:r w:rsidRPr="00190EDF">
        <w:rPr>
          <w:color w:val="auto"/>
          <w:lang w:val="en-US"/>
        </w:rPr>
        <w:t xml:space="preserve"> week</w:t>
      </w:r>
      <w:r w:rsidR="000A25F0">
        <w:rPr>
          <w:color w:val="auto"/>
          <w:lang w:val="en-US"/>
        </w:rPr>
        <w:t>s</w:t>
      </w:r>
      <w:r w:rsidRPr="00190EDF">
        <w:rPr>
          <w:color w:val="auto"/>
          <w:lang w:val="en-US"/>
        </w:rPr>
        <w:t xml:space="preserve">. Each seminar class will comprise </w:t>
      </w:r>
      <w:r w:rsidR="00E10323">
        <w:rPr>
          <w:color w:val="auto"/>
          <w:lang w:val="en-US"/>
        </w:rPr>
        <w:t>up to</w:t>
      </w:r>
      <w:r w:rsidR="00E10323" w:rsidRPr="00190EDF">
        <w:rPr>
          <w:color w:val="auto"/>
          <w:lang w:val="en-US"/>
        </w:rPr>
        <w:t xml:space="preserve"> </w:t>
      </w:r>
      <w:r w:rsidRPr="00190EDF">
        <w:rPr>
          <w:color w:val="auto"/>
          <w:lang w:val="en-US"/>
        </w:rPr>
        <w:t xml:space="preserve">20 students and the seminar leader will be expected to generate weekly workshops, provide demonstrations, facilitate discussion, and answer questions for material presented in </w:t>
      </w:r>
      <w:r w:rsidR="00E10323">
        <w:rPr>
          <w:color w:val="auto"/>
          <w:lang w:val="en-US"/>
        </w:rPr>
        <w:t xml:space="preserve">the </w:t>
      </w:r>
      <w:r w:rsidRPr="00190EDF">
        <w:rPr>
          <w:color w:val="auto"/>
          <w:lang w:val="en-US"/>
        </w:rPr>
        <w:t>lecture.  The number of seminars to be led may vary and will be confirmed at the start of the</w:t>
      </w:r>
      <w:r w:rsidR="00B460A6">
        <w:rPr>
          <w:color w:val="auto"/>
          <w:lang w:val="en-US"/>
        </w:rPr>
        <w:t xml:space="preserve"> spring</w:t>
      </w:r>
      <w:r w:rsidRPr="00190EDF">
        <w:rPr>
          <w:color w:val="auto"/>
          <w:lang w:val="en-US"/>
        </w:rPr>
        <w:t xml:space="preserve"> term. </w:t>
      </w:r>
    </w:p>
    <w:p w14:paraId="0A98D2D9" w14:textId="054510D4" w:rsidR="0071116F" w:rsidRDefault="00190EDF" w:rsidP="001A5981">
      <w:pPr>
        <w:pStyle w:val="ListParagraph"/>
        <w:numPr>
          <w:ilvl w:val="0"/>
          <w:numId w:val="4"/>
        </w:numPr>
        <w:spacing w:before="240" w:line="240" w:lineRule="auto"/>
        <w:rPr>
          <w:color w:val="auto"/>
          <w:lang w:val="en-US"/>
        </w:rPr>
      </w:pPr>
      <w:r w:rsidRPr="00190EDF">
        <w:rPr>
          <w:color w:val="auto"/>
          <w:lang w:val="en-US"/>
        </w:rPr>
        <w:t xml:space="preserve">First and second marking of assignments (in line with the department’s procedures, at the appropriate times during the academic session). </w:t>
      </w:r>
    </w:p>
    <w:p w14:paraId="72029A5F" w14:textId="42ACCA57" w:rsidR="0071116F" w:rsidRDefault="0071116F" w:rsidP="001A5981">
      <w:pPr>
        <w:pStyle w:val="ListParagraph"/>
        <w:numPr>
          <w:ilvl w:val="0"/>
          <w:numId w:val="4"/>
        </w:numPr>
        <w:spacing w:before="240" w:line="240" w:lineRule="auto"/>
        <w:rPr>
          <w:color w:val="auto"/>
          <w:lang w:val="en-US"/>
        </w:rPr>
      </w:pPr>
      <w:r w:rsidRPr="0071116F">
        <w:rPr>
          <w:color w:val="auto"/>
          <w:lang w:val="en-US"/>
        </w:rPr>
        <w:t xml:space="preserve">The teaching of methods and skills and material that students found particularly challenging in lectures; this may include the presentation of model answers, demonstrating techniques and participating in field trips. </w:t>
      </w:r>
    </w:p>
    <w:p w14:paraId="735CC840" w14:textId="084E6E18" w:rsidR="00190EDF" w:rsidRPr="00A322A1" w:rsidRDefault="0071116F" w:rsidP="001A5981">
      <w:pPr>
        <w:pStyle w:val="ListParagraph"/>
        <w:numPr>
          <w:ilvl w:val="0"/>
          <w:numId w:val="4"/>
        </w:numPr>
        <w:spacing w:before="240" w:line="240" w:lineRule="auto"/>
        <w:rPr>
          <w:color w:val="auto"/>
          <w:lang w:val="en-US"/>
        </w:rPr>
      </w:pPr>
      <w:r w:rsidRPr="00A322A1">
        <w:rPr>
          <w:color w:val="auto"/>
        </w:rPr>
        <w:t xml:space="preserve">To monitor student progress, achievement and attendance returning data to the administrative office in a timely </w:t>
      </w:r>
      <w:proofErr w:type="gramStart"/>
      <w:r w:rsidRPr="00A322A1">
        <w:rPr>
          <w:color w:val="auto"/>
        </w:rPr>
        <w:t>manner;</w:t>
      </w:r>
      <w:proofErr w:type="gramEnd"/>
      <w:r w:rsidR="00190EDF" w:rsidRPr="00A322A1">
        <w:rPr>
          <w:color w:val="auto"/>
          <w:lang w:val="en-US"/>
        </w:rPr>
        <w:t xml:space="preserve"> </w:t>
      </w:r>
    </w:p>
    <w:p w14:paraId="43E23BC0" w14:textId="28419287" w:rsidR="0071116F" w:rsidRPr="00A322A1" w:rsidRDefault="0071116F" w:rsidP="001A5981">
      <w:pPr>
        <w:pStyle w:val="ListParagraph"/>
        <w:numPr>
          <w:ilvl w:val="0"/>
          <w:numId w:val="4"/>
        </w:numPr>
        <w:spacing w:before="240" w:line="240" w:lineRule="auto"/>
        <w:rPr>
          <w:color w:val="auto"/>
          <w:lang w:val="en-US"/>
        </w:rPr>
      </w:pPr>
      <w:r w:rsidRPr="00A322A1">
        <w:rPr>
          <w:color w:val="auto"/>
        </w:rPr>
        <w:t xml:space="preserve">To generate and deliver formative feedback directly to </w:t>
      </w:r>
      <w:proofErr w:type="gramStart"/>
      <w:r w:rsidRPr="00A322A1">
        <w:rPr>
          <w:color w:val="auto"/>
        </w:rPr>
        <w:t>students</w:t>
      </w:r>
      <w:proofErr w:type="gramEnd"/>
    </w:p>
    <w:p w14:paraId="17A89D9D" w14:textId="7C7CFBA3" w:rsidR="007B4F87" w:rsidRDefault="00190EDF" w:rsidP="001A5981">
      <w:pPr>
        <w:pStyle w:val="ListParagraph"/>
        <w:numPr>
          <w:ilvl w:val="0"/>
          <w:numId w:val="4"/>
        </w:numPr>
        <w:spacing w:before="240" w:line="240" w:lineRule="auto"/>
        <w:rPr>
          <w:color w:val="auto"/>
          <w:lang w:val="en-US"/>
        </w:rPr>
      </w:pPr>
      <w:r w:rsidRPr="00190EDF">
        <w:rPr>
          <w:color w:val="auto"/>
          <w:lang w:val="en-US"/>
        </w:rPr>
        <w:t>Attending the weekly lecture given by the course tutor and be available for office hours each week.</w:t>
      </w:r>
      <w:r w:rsidR="007B4F87">
        <w:rPr>
          <w:color w:val="auto"/>
          <w:lang w:val="en-US"/>
        </w:rPr>
        <w:t xml:space="preserve"> </w:t>
      </w:r>
    </w:p>
    <w:p w14:paraId="2232C625" w14:textId="1167E73F" w:rsidR="0071116F" w:rsidRDefault="0071116F" w:rsidP="001A5981">
      <w:pPr>
        <w:pStyle w:val="ListParagraph"/>
        <w:numPr>
          <w:ilvl w:val="0"/>
          <w:numId w:val="4"/>
        </w:numPr>
        <w:spacing w:before="240" w:line="240" w:lineRule="auto"/>
        <w:rPr>
          <w:color w:val="auto"/>
          <w:lang w:val="en-US"/>
        </w:rPr>
      </w:pPr>
      <w:r w:rsidRPr="0071116F">
        <w:rPr>
          <w:color w:val="auto"/>
          <w:lang w:val="en-US"/>
        </w:rPr>
        <w:t xml:space="preserve">Participation in regular meetings with the course lecturer to discuss arising issues and </w:t>
      </w:r>
      <w:proofErr w:type="gramStart"/>
      <w:r w:rsidRPr="0071116F">
        <w:rPr>
          <w:color w:val="auto"/>
          <w:lang w:val="en-US"/>
        </w:rPr>
        <w:t>problems;</w:t>
      </w:r>
      <w:proofErr w:type="gramEnd"/>
    </w:p>
    <w:p w14:paraId="10E832C4" w14:textId="74F65072" w:rsidR="0071116F" w:rsidRDefault="0071116F" w:rsidP="001A5981">
      <w:pPr>
        <w:pStyle w:val="ListParagraph"/>
        <w:numPr>
          <w:ilvl w:val="0"/>
          <w:numId w:val="4"/>
        </w:numPr>
        <w:spacing w:before="240" w:line="240" w:lineRule="auto"/>
        <w:rPr>
          <w:color w:val="auto"/>
          <w:lang w:val="en-US"/>
        </w:rPr>
      </w:pPr>
      <w:r w:rsidRPr="0071116F">
        <w:rPr>
          <w:color w:val="auto"/>
          <w:lang w:val="en-US"/>
        </w:rPr>
        <w:t xml:space="preserve">Participate in the module delivery team assisting the module lead in the collection and review of module </w:t>
      </w:r>
      <w:proofErr w:type="gramStart"/>
      <w:r w:rsidRPr="0071116F">
        <w:rPr>
          <w:color w:val="auto"/>
          <w:lang w:val="en-US"/>
        </w:rPr>
        <w:t>feedback</w:t>
      </w:r>
      <w:proofErr w:type="gramEnd"/>
    </w:p>
    <w:p w14:paraId="36F03AF5" w14:textId="72E7B1C6" w:rsidR="0071116F" w:rsidRDefault="0071116F" w:rsidP="001A5981">
      <w:pPr>
        <w:pStyle w:val="ListParagraph"/>
        <w:numPr>
          <w:ilvl w:val="0"/>
          <w:numId w:val="4"/>
        </w:numPr>
        <w:spacing w:before="240" w:line="240" w:lineRule="auto"/>
        <w:rPr>
          <w:color w:val="auto"/>
          <w:lang w:val="en-US"/>
        </w:rPr>
      </w:pPr>
      <w:r w:rsidRPr="0071116F">
        <w:rPr>
          <w:color w:val="auto"/>
          <w:lang w:val="en-US"/>
        </w:rPr>
        <w:t>Involvement in ad hoc meetings organized by Lecturers or the PGTA Administrator/</w:t>
      </w:r>
      <w:proofErr w:type="gramStart"/>
      <w:r w:rsidRPr="0071116F">
        <w:rPr>
          <w:color w:val="auto"/>
          <w:lang w:val="en-US"/>
        </w:rPr>
        <w:t>Representative;</w:t>
      </w:r>
      <w:proofErr w:type="gramEnd"/>
    </w:p>
    <w:p w14:paraId="2FE3D35F" w14:textId="311C8CC3" w:rsidR="0071116F" w:rsidRPr="00F242C0" w:rsidRDefault="0071116F" w:rsidP="001A5981">
      <w:pPr>
        <w:pStyle w:val="ListParagraph"/>
        <w:numPr>
          <w:ilvl w:val="0"/>
          <w:numId w:val="4"/>
        </w:numPr>
        <w:spacing w:before="240" w:line="240" w:lineRule="auto"/>
        <w:rPr>
          <w:color w:val="auto"/>
          <w:lang w:val="en-US"/>
        </w:rPr>
      </w:pPr>
      <w:r w:rsidRPr="0071116F">
        <w:rPr>
          <w:color w:val="auto"/>
          <w:lang w:val="en-US"/>
        </w:rPr>
        <w:t xml:space="preserve">May be required to supervise or support Grade 5 PGTA’s. </w:t>
      </w:r>
    </w:p>
    <w:p w14:paraId="791361EB" w14:textId="04F2EC46" w:rsidR="0071116F" w:rsidRDefault="0071116F" w:rsidP="001A5981">
      <w:pPr>
        <w:pStyle w:val="ListParagraph"/>
        <w:numPr>
          <w:ilvl w:val="0"/>
          <w:numId w:val="4"/>
        </w:numPr>
        <w:spacing w:before="240" w:line="240" w:lineRule="auto"/>
        <w:rPr>
          <w:color w:val="auto"/>
          <w:lang w:val="en-US"/>
        </w:rPr>
      </w:pPr>
      <w:r w:rsidRPr="0071116F">
        <w:rPr>
          <w:color w:val="auto"/>
          <w:lang w:val="en-US"/>
        </w:rPr>
        <w:t xml:space="preserve">To actively follow and promote UCL policies, including Equal </w:t>
      </w:r>
      <w:proofErr w:type="gramStart"/>
      <w:r w:rsidRPr="0071116F">
        <w:rPr>
          <w:color w:val="auto"/>
          <w:lang w:val="en-US"/>
        </w:rPr>
        <w:t>Opportunities;</w:t>
      </w:r>
      <w:proofErr w:type="gramEnd"/>
    </w:p>
    <w:p w14:paraId="77D52655" w14:textId="3154A1BB" w:rsidR="0071116F" w:rsidRDefault="0071116F" w:rsidP="001A5981">
      <w:pPr>
        <w:pStyle w:val="ListParagraph"/>
        <w:numPr>
          <w:ilvl w:val="0"/>
          <w:numId w:val="4"/>
        </w:numPr>
        <w:spacing w:before="240" w:line="240" w:lineRule="auto"/>
        <w:rPr>
          <w:color w:val="auto"/>
          <w:lang w:val="en-US"/>
        </w:rPr>
      </w:pPr>
      <w:r w:rsidRPr="0071116F">
        <w:rPr>
          <w:color w:val="auto"/>
          <w:lang w:val="en-US"/>
        </w:rPr>
        <w:t xml:space="preserve">To uphold confidentiality </w:t>
      </w:r>
      <w:proofErr w:type="gramStart"/>
      <w:r w:rsidRPr="0071116F">
        <w:rPr>
          <w:color w:val="auto"/>
          <w:lang w:val="en-US"/>
        </w:rPr>
        <w:t>in regards to</w:t>
      </w:r>
      <w:proofErr w:type="gramEnd"/>
      <w:r w:rsidRPr="0071116F">
        <w:rPr>
          <w:color w:val="auto"/>
          <w:lang w:val="en-US"/>
        </w:rPr>
        <w:t xml:space="preserve"> students records and marks;</w:t>
      </w:r>
    </w:p>
    <w:p w14:paraId="61CE912D" w14:textId="472C8144" w:rsidR="0071116F" w:rsidRDefault="0071116F" w:rsidP="001A5981">
      <w:pPr>
        <w:pStyle w:val="ListParagraph"/>
        <w:numPr>
          <w:ilvl w:val="0"/>
          <w:numId w:val="4"/>
        </w:numPr>
        <w:spacing w:before="240" w:line="240" w:lineRule="auto"/>
        <w:rPr>
          <w:color w:val="auto"/>
          <w:lang w:val="en-US"/>
        </w:rPr>
      </w:pPr>
      <w:r w:rsidRPr="0071116F">
        <w:rPr>
          <w:color w:val="auto"/>
          <w:lang w:val="en-US"/>
        </w:rPr>
        <w:t>To engage with all training required to support the role.</w:t>
      </w:r>
    </w:p>
    <w:p w14:paraId="0E8A3837" w14:textId="0267C643" w:rsidR="00190EDF" w:rsidRPr="008358F6" w:rsidRDefault="00190EDF" w:rsidP="008358F6">
      <w:pPr>
        <w:ind w:left="530"/>
        <w:rPr>
          <w:color w:val="auto"/>
          <w:lang w:val="en-US"/>
        </w:rPr>
      </w:pPr>
      <w:r w:rsidRPr="008358F6">
        <w:rPr>
          <w:color w:val="auto"/>
          <w:lang w:val="en-US"/>
        </w:rPr>
        <w:t>The above is not an exhaustive list of responsibilities but covers the main components of the role.  The post holder may be asked to carry out other specific tasks and duties as required by Program</w:t>
      </w:r>
      <w:r w:rsidR="004256D9">
        <w:rPr>
          <w:color w:val="auto"/>
          <w:lang w:val="en-US"/>
        </w:rPr>
        <w:t>me</w:t>
      </w:r>
      <w:r w:rsidRPr="008358F6">
        <w:rPr>
          <w:color w:val="auto"/>
          <w:lang w:val="en-US"/>
        </w:rPr>
        <w:t xml:space="preserve"> Director or the Head of Department.</w:t>
      </w:r>
    </w:p>
    <w:p w14:paraId="679B596A" w14:textId="58FC6AC2" w:rsidR="00B978C9" w:rsidRPr="00320FEA" w:rsidRDefault="00B978C9" w:rsidP="00320FEA">
      <w:pPr>
        <w:rPr>
          <w:color w:val="auto"/>
          <w:lang w:val="en-US"/>
        </w:rPr>
        <w:sectPr w:rsidR="00B978C9" w:rsidRPr="00320FEA" w:rsidSect="005136DA">
          <w:headerReference w:type="first" r:id="rId11"/>
          <w:type w:val="continuous"/>
          <w:pgSz w:w="11900" w:h="16840"/>
          <w:pgMar w:top="2268" w:right="567" w:bottom="1134" w:left="567" w:header="680" w:footer="709" w:gutter="0"/>
          <w:cols w:num="2" w:space="708"/>
          <w:titlePg/>
          <w:docGrid w:linePitch="326"/>
        </w:sectPr>
      </w:pPr>
    </w:p>
    <w:p w14:paraId="4DC223A1" w14:textId="77777777" w:rsidR="00647662" w:rsidRDefault="006C089E" w:rsidP="005136DA">
      <w:pPr>
        <w:pStyle w:val="Heading1"/>
      </w:pPr>
      <w:r>
        <w:lastRenderedPageBreak/>
        <w:t>Pe</w:t>
      </w:r>
      <w:r w:rsidRPr="005136DA">
        <w:t>rs</w:t>
      </w:r>
      <w:r w:rsidR="00223D88">
        <w:t>on S</w:t>
      </w:r>
      <w:r>
        <w:t>pecification</w:t>
      </w:r>
    </w:p>
    <w:tbl>
      <w:tblPr>
        <w:tblStyle w:val="TableGrid"/>
        <w:tblW w:w="10632" w:type="dxa"/>
        <w:tblBorders>
          <w:top w:val="none" w:sz="0" w:space="0" w:color="auto"/>
          <w:left w:val="none" w:sz="0" w:space="0" w:color="auto"/>
          <w:bottom w:val="none" w:sz="0" w:space="0" w:color="auto"/>
          <w:right w:val="none" w:sz="0" w:space="0" w:color="auto"/>
          <w:insideH w:val="single" w:sz="4" w:space="0" w:color="003D4C"/>
          <w:insideV w:val="single" w:sz="4" w:space="0" w:color="003D4C"/>
        </w:tblBorders>
        <w:tblLook w:val="04A0" w:firstRow="1" w:lastRow="0" w:firstColumn="1" w:lastColumn="0" w:noHBand="0" w:noVBand="1"/>
      </w:tblPr>
      <w:tblGrid>
        <w:gridCol w:w="6875"/>
        <w:gridCol w:w="1396"/>
        <w:gridCol w:w="2361"/>
      </w:tblGrid>
      <w:tr w:rsidR="00D0281E" w14:paraId="43B92592" w14:textId="77777777" w:rsidTr="007B4F87">
        <w:trPr>
          <w:trHeight w:val="395"/>
          <w:tblHeader/>
        </w:trPr>
        <w:tc>
          <w:tcPr>
            <w:tcW w:w="6875" w:type="dxa"/>
          </w:tcPr>
          <w:p w14:paraId="2BDDB573" w14:textId="77777777" w:rsidR="00D0281E" w:rsidRPr="009D51FE" w:rsidRDefault="00D0281E" w:rsidP="0051405E">
            <w:pPr>
              <w:spacing w:after="0"/>
              <w:rPr>
                <w:rFonts w:eastAsiaTheme="majorEastAsia" w:cstheme="majorBidi"/>
                <w:b/>
                <w:iCs/>
                <w:color w:val="auto"/>
                <w:sz w:val="24"/>
                <w:lang w:val="en-US" w:eastAsia="en-US"/>
              </w:rPr>
            </w:pPr>
            <w:r w:rsidRPr="009D51FE">
              <w:rPr>
                <w:rFonts w:eastAsiaTheme="majorEastAsia" w:cstheme="majorBidi"/>
                <w:b/>
                <w:iCs/>
                <w:color w:val="auto"/>
                <w:lang w:val="en-US" w:eastAsia="en-US"/>
              </w:rPr>
              <w:t>Criteria</w:t>
            </w:r>
          </w:p>
        </w:tc>
        <w:tc>
          <w:tcPr>
            <w:tcW w:w="1396" w:type="dxa"/>
          </w:tcPr>
          <w:p w14:paraId="7386CE12" w14:textId="77777777" w:rsidR="00D0281E" w:rsidRPr="009D51FE" w:rsidRDefault="00D0281E" w:rsidP="0021291D">
            <w:pPr>
              <w:spacing w:after="0"/>
              <w:jc w:val="center"/>
              <w:rPr>
                <w:rFonts w:eastAsiaTheme="majorEastAsia" w:cstheme="majorBidi"/>
                <w:b/>
                <w:iCs/>
                <w:color w:val="auto"/>
                <w:szCs w:val="20"/>
                <w:lang w:val="en-US" w:eastAsia="en-US"/>
              </w:rPr>
            </w:pPr>
            <w:r w:rsidRPr="009D51FE">
              <w:rPr>
                <w:rFonts w:eastAsiaTheme="majorEastAsia" w:cstheme="majorBidi"/>
                <w:b/>
                <w:iCs/>
                <w:color w:val="auto"/>
                <w:szCs w:val="20"/>
                <w:lang w:val="en-US" w:eastAsia="en-US"/>
              </w:rPr>
              <w:t>Essential or Desirable</w:t>
            </w:r>
          </w:p>
        </w:tc>
        <w:tc>
          <w:tcPr>
            <w:tcW w:w="2361" w:type="dxa"/>
          </w:tcPr>
          <w:p w14:paraId="159C8BD1" w14:textId="77777777" w:rsidR="00D0281E" w:rsidRPr="009D51FE" w:rsidRDefault="00223D88" w:rsidP="0021291D">
            <w:pPr>
              <w:spacing w:after="0"/>
              <w:jc w:val="center"/>
              <w:rPr>
                <w:rFonts w:eastAsiaTheme="majorEastAsia" w:cstheme="majorBidi"/>
                <w:b/>
                <w:iCs/>
                <w:color w:val="auto"/>
                <w:szCs w:val="20"/>
                <w:lang w:val="en-US" w:eastAsia="en-US"/>
              </w:rPr>
            </w:pPr>
            <w:r w:rsidRPr="009D51FE">
              <w:rPr>
                <w:rFonts w:eastAsiaTheme="majorEastAsia" w:cstheme="majorBidi"/>
                <w:b/>
                <w:iCs/>
                <w:color w:val="auto"/>
                <w:szCs w:val="20"/>
                <w:lang w:val="en-US" w:eastAsia="en-US"/>
              </w:rPr>
              <w:t>As</w:t>
            </w:r>
            <w:r w:rsidR="00D0281E" w:rsidRPr="009D51FE">
              <w:rPr>
                <w:rFonts w:eastAsiaTheme="majorEastAsia" w:cstheme="majorBidi"/>
                <w:b/>
                <w:iCs/>
                <w:color w:val="auto"/>
                <w:szCs w:val="20"/>
                <w:lang w:val="en-US" w:eastAsia="en-US"/>
              </w:rPr>
              <w:t>se</w:t>
            </w:r>
            <w:r w:rsidRPr="009D51FE">
              <w:rPr>
                <w:rFonts w:eastAsiaTheme="majorEastAsia" w:cstheme="majorBidi"/>
                <w:b/>
                <w:iCs/>
                <w:color w:val="auto"/>
                <w:szCs w:val="20"/>
                <w:lang w:val="en-US" w:eastAsia="en-US"/>
              </w:rPr>
              <w:t>s</w:t>
            </w:r>
            <w:r w:rsidR="00D0281E" w:rsidRPr="009D51FE">
              <w:rPr>
                <w:rFonts w:eastAsiaTheme="majorEastAsia" w:cstheme="majorBidi"/>
                <w:b/>
                <w:iCs/>
                <w:color w:val="auto"/>
                <w:szCs w:val="20"/>
                <w:lang w:val="en-US" w:eastAsia="en-US"/>
              </w:rPr>
              <w:t>sment method</w:t>
            </w:r>
          </w:p>
          <w:p w14:paraId="31AC8D65" w14:textId="77777777" w:rsidR="00D0281E" w:rsidRPr="009D51FE" w:rsidRDefault="00D0281E" w:rsidP="0021291D">
            <w:pPr>
              <w:spacing w:after="0"/>
              <w:jc w:val="center"/>
              <w:rPr>
                <w:rFonts w:eastAsiaTheme="majorEastAsia" w:cstheme="majorBidi"/>
                <w:b/>
                <w:iCs/>
                <w:color w:val="auto"/>
                <w:szCs w:val="20"/>
                <w:lang w:val="en-US" w:eastAsia="en-US"/>
              </w:rPr>
            </w:pPr>
            <w:r w:rsidRPr="009D51FE">
              <w:rPr>
                <w:rFonts w:eastAsiaTheme="majorEastAsia" w:cstheme="majorBidi"/>
                <w:b/>
                <w:iCs/>
                <w:color w:val="auto"/>
                <w:szCs w:val="20"/>
                <w:lang w:val="en-US" w:eastAsia="en-US"/>
              </w:rPr>
              <w:t>(Application/Interview)</w:t>
            </w:r>
          </w:p>
        </w:tc>
      </w:tr>
      <w:tr w:rsidR="00D0281E" w14:paraId="203F8923" w14:textId="77777777" w:rsidTr="007B4F87">
        <w:trPr>
          <w:trHeight w:val="377"/>
        </w:trPr>
        <w:tc>
          <w:tcPr>
            <w:tcW w:w="6875" w:type="dxa"/>
            <w:shd w:val="clear" w:color="auto" w:fill="D9D9D9" w:themeFill="background1" w:themeFillShade="D9"/>
          </w:tcPr>
          <w:p w14:paraId="30E32FA0" w14:textId="77777777" w:rsidR="00D0281E" w:rsidRPr="001A3B52" w:rsidRDefault="00D0281E" w:rsidP="0051405E">
            <w:pPr>
              <w:rPr>
                <w:b/>
              </w:rPr>
            </w:pPr>
            <w:r>
              <w:rPr>
                <w:b/>
              </w:rPr>
              <w:t xml:space="preserve">Qualifications, </w:t>
            </w:r>
            <w:proofErr w:type="gramStart"/>
            <w:r>
              <w:rPr>
                <w:b/>
              </w:rPr>
              <w:t>experience</w:t>
            </w:r>
            <w:proofErr w:type="gramEnd"/>
            <w:r>
              <w:rPr>
                <w:b/>
              </w:rPr>
              <w:t xml:space="preserve"> and k</w:t>
            </w:r>
            <w:r w:rsidRPr="001A3B52">
              <w:rPr>
                <w:b/>
              </w:rPr>
              <w:t>nowledge</w:t>
            </w:r>
          </w:p>
        </w:tc>
        <w:tc>
          <w:tcPr>
            <w:tcW w:w="1396" w:type="dxa"/>
            <w:shd w:val="clear" w:color="auto" w:fill="D9D9D9" w:themeFill="background1" w:themeFillShade="D9"/>
          </w:tcPr>
          <w:p w14:paraId="16A6E1F2" w14:textId="77777777" w:rsidR="00D0281E" w:rsidRDefault="00D0281E" w:rsidP="0051405E"/>
        </w:tc>
        <w:tc>
          <w:tcPr>
            <w:tcW w:w="2361" w:type="dxa"/>
            <w:shd w:val="clear" w:color="auto" w:fill="D9D9D9" w:themeFill="background1" w:themeFillShade="D9"/>
          </w:tcPr>
          <w:p w14:paraId="1B36CC12" w14:textId="77777777" w:rsidR="00D0281E" w:rsidRDefault="00D0281E" w:rsidP="0051405E"/>
        </w:tc>
      </w:tr>
      <w:tr w:rsidR="00D0281E" w14:paraId="19ACFC05" w14:textId="77777777" w:rsidTr="007B4F87">
        <w:trPr>
          <w:trHeight w:val="377"/>
        </w:trPr>
        <w:tc>
          <w:tcPr>
            <w:tcW w:w="6875" w:type="dxa"/>
          </w:tcPr>
          <w:p w14:paraId="407CB8D7" w14:textId="77777777" w:rsidR="0023741F" w:rsidRPr="002C51CF" w:rsidRDefault="00190EDF" w:rsidP="002C51CF">
            <w:r w:rsidRPr="002C51CF">
              <w:t xml:space="preserve">Educated to the </w:t>
            </w:r>
            <w:proofErr w:type="gramStart"/>
            <w:r w:rsidRPr="002C51CF">
              <w:t>Master</w:t>
            </w:r>
            <w:proofErr w:type="gramEnd"/>
            <w:r w:rsidRPr="002C51CF">
              <w:t xml:space="preserve"> degree level in </w:t>
            </w:r>
            <w:r w:rsidR="002C51CF">
              <w:t>the relevant field of the module being taught</w:t>
            </w:r>
          </w:p>
        </w:tc>
        <w:tc>
          <w:tcPr>
            <w:tcW w:w="1396" w:type="dxa"/>
          </w:tcPr>
          <w:p w14:paraId="0BCBE1A2" w14:textId="77777777" w:rsidR="00D0281E" w:rsidRDefault="007B4F87" w:rsidP="0021291D">
            <w:pPr>
              <w:jc w:val="center"/>
            </w:pPr>
            <w:r w:rsidRPr="009D51FE">
              <w:rPr>
                <w:rFonts w:eastAsiaTheme="majorEastAsia" w:cstheme="majorBidi"/>
                <w:b/>
                <w:iCs/>
                <w:color w:val="auto"/>
                <w:szCs w:val="20"/>
                <w:lang w:val="en-US" w:eastAsia="en-US"/>
              </w:rPr>
              <w:t>Essential</w:t>
            </w:r>
          </w:p>
        </w:tc>
        <w:tc>
          <w:tcPr>
            <w:tcW w:w="2361" w:type="dxa"/>
          </w:tcPr>
          <w:p w14:paraId="279BA8F1" w14:textId="77777777" w:rsidR="00D0281E" w:rsidRDefault="007B4F87" w:rsidP="0021291D">
            <w:pPr>
              <w:jc w:val="center"/>
            </w:pPr>
            <w:r w:rsidRPr="009D51FE">
              <w:rPr>
                <w:rFonts w:eastAsiaTheme="majorEastAsia" w:cstheme="majorBidi"/>
                <w:b/>
                <w:iCs/>
                <w:color w:val="auto"/>
                <w:szCs w:val="20"/>
                <w:lang w:val="en-US" w:eastAsia="en-US"/>
              </w:rPr>
              <w:t>Application/Interview</w:t>
            </w:r>
          </w:p>
        </w:tc>
      </w:tr>
      <w:tr w:rsidR="00E10323" w14:paraId="60213EFE" w14:textId="77777777" w:rsidTr="007B4F87">
        <w:trPr>
          <w:trHeight w:val="377"/>
        </w:trPr>
        <w:tc>
          <w:tcPr>
            <w:tcW w:w="6875" w:type="dxa"/>
          </w:tcPr>
          <w:p w14:paraId="7720B7C5" w14:textId="092747CC" w:rsidR="00E10323" w:rsidRPr="002C51CF" w:rsidRDefault="00E10323" w:rsidP="002C51CF">
            <w:r>
              <w:t xml:space="preserve">A </w:t>
            </w:r>
            <w:r w:rsidR="00AE2EF1">
              <w:t xml:space="preserve">current </w:t>
            </w:r>
            <w:r>
              <w:t xml:space="preserve">PhD student in </w:t>
            </w:r>
            <w:r w:rsidR="00B460A6">
              <w:t>a relevant discipline</w:t>
            </w:r>
          </w:p>
        </w:tc>
        <w:tc>
          <w:tcPr>
            <w:tcW w:w="1396" w:type="dxa"/>
          </w:tcPr>
          <w:p w14:paraId="3D36F2C2" w14:textId="3FE3FFA3" w:rsidR="00E10323" w:rsidRPr="009D51FE" w:rsidRDefault="005518A5" w:rsidP="0021291D">
            <w:pPr>
              <w:jc w:val="center"/>
              <w:rPr>
                <w:rFonts w:eastAsiaTheme="majorEastAsia" w:cstheme="majorBidi"/>
                <w:b/>
                <w:iCs/>
                <w:color w:val="auto"/>
                <w:szCs w:val="20"/>
                <w:lang w:val="en-US" w:eastAsia="en-US"/>
              </w:rPr>
            </w:pPr>
            <w:r>
              <w:rPr>
                <w:rFonts w:eastAsiaTheme="majorEastAsia" w:cstheme="majorBidi"/>
                <w:b/>
                <w:iCs/>
                <w:color w:val="auto"/>
                <w:szCs w:val="20"/>
                <w:lang w:val="en-US" w:eastAsia="en-US"/>
              </w:rPr>
              <w:t>Essential</w:t>
            </w:r>
          </w:p>
        </w:tc>
        <w:tc>
          <w:tcPr>
            <w:tcW w:w="2361" w:type="dxa"/>
          </w:tcPr>
          <w:p w14:paraId="000BCF6D" w14:textId="3B9C5296" w:rsidR="00E10323" w:rsidRPr="009D51FE" w:rsidRDefault="00E10323" w:rsidP="0021291D">
            <w:pPr>
              <w:jc w:val="center"/>
              <w:rPr>
                <w:rFonts w:eastAsiaTheme="majorEastAsia" w:cstheme="majorBidi"/>
                <w:b/>
                <w:iCs/>
                <w:color w:val="auto"/>
                <w:szCs w:val="20"/>
                <w:lang w:val="en-US" w:eastAsia="en-US"/>
              </w:rPr>
            </w:pPr>
            <w:r>
              <w:rPr>
                <w:rFonts w:eastAsiaTheme="majorEastAsia" w:cstheme="majorBidi"/>
                <w:b/>
                <w:iCs/>
                <w:color w:val="auto"/>
                <w:szCs w:val="20"/>
                <w:lang w:val="en-US" w:eastAsia="en-US"/>
              </w:rPr>
              <w:t>Application</w:t>
            </w:r>
          </w:p>
        </w:tc>
      </w:tr>
      <w:tr w:rsidR="007B4F87" w14:paraId="69E656FB" w14:textId="77777777" w:rsidTr="007B4F87">
        <w:trPr>
          <w:trHeight w:val="377"/>
        </w:trPr>
        <w:tc>
          <w:tcPr>
            <w:tcW w:w="6875" w:type="dxa"/>
          </w:tcPr>
          <w:p w14:paraId="7987720F" w14:textId="165A609C" w:rsidR="007B4F87" w:rsidRPr="002C51CF" w:rsidRDefault="00190EDF" w:rsidP="00A97020">
            <w:r w:rsidRPr="002C51CF">
              <w:t xml:space="preserve">Previous experience </w:t>
            </w:r>
            <w:r w:rsidR="00282148">
              <w:t xml:space="preserve">teaching </w:t>
            </w:r>
            <w:r w:rsidR="00A97020">
              <w:t>a similar module</w:t>
            </w:r>
            <w:r w:rsidR="00282148">
              <w:t xml:space="preserve"> at university</w:t>
            </w:r>
          </w:p>
        </w:tc>
        <w:tc>
          <w:tcPr>
            <w:tcW w:w="1396" w:type="dxa"/>
          </w:tcPr>
          <w:p w14:paraId="5C2F9711" w14:textId="77777777" w:rsidR="007B4F87" w:rsidRDefault="007D07D7" w:rsidP="007B4F87">
            <w:pPr>
              <w:jc w:val="center"/>
            </w:pPr>
            <w:r>
              <w:rPr>
                <w:rFonts w:eastAsiaTheme="majorEastAsia" w:cstheme="majorBidi"/>
                <w:b/>
                <w:iCs/>
                <w:color w:val="auto"/>
                <w:szCs w:val="20"/>
                <w:lang w:val="en-US" w:eastAsia="en-US"/>
              </w:rPr>
              <w:t>Desirable</w:t>
            </w:r>
          </w:p>
        </w:tc>
        <w:tc>
          <w:tcPr>
            <w:tcW w:w="2361" w:type="dxa"/>
          </w:tcPr>
          <w:p w14:paraId="28C35D7D" w14:textId="77777777" w:rsidR="007B4F87" w:rsidRDefault="007B4F87" w:rsidP="007B4F87">
            <w:r w:rsidRPr="0075669B">
              <w:rPr>
                <w:rFonts w:eastAsiaTheme="majorEastAsia" w:cstheme="majorBidi"/>
                <w:b/>
                <w:iCs/>
                <w:color w:val="auto"/>
                <w:szCs w:val="20"/>
                <w:lang w:val="en-US" w:eastAsia="en-US"/>
              </w:rPr>
              <w:t>Application/Interview</w:t>
            </w:r>
          </w:p>
        </w:tc>
      </w:tr>
      <w:tr w:rsidR="00D0281E" w14:paraId="2A616628" w14:textId="77777777" w:rsidTr="007B4F87">
        <w:trPr>
          <w:trHeight w:val="377"/>
        </w:trPr>
        <w:tc>
          <w:tcPr>
            <w:tcW w:w="6875" w:type="dxa"/>
            <w:shd w:val="clear" w:color="auto" w:fill="D9D9D9" w:themeFill="background1" w:themeFillShade="D9"/>
          </w:tcPr>
          <w:p w14:paraId="44A3BB77" w14:textId="77777777" w:rsidR="00D0281E" w:rsidRPr="001A3B52" w:rsidRDefault="00D0281E" w:rsidP="0051405E">
            <w:pPr>
              <w:rPr>
                <w:b/>
              </w:rPr>
            </w:pPr>
            <w:r w:rsidRPr="001A3B52">
              <w:rPr>
                <w:b/>
              </w:rPr>
              <w:t>Skills and abilities</w:t>
            </w:r>
          </w:p>
        </w:tc>
        <w:tc>
          <w:tcPr>
            <w:tcW w:w="1396" w:type="dxa"/>
            <w:shd w:val="clear" w:color="auto" w:fill="D9D9D9" w:themeFill="background1" w:themeFillShade="D9"/>
          </w:tcPr>
          <w:p w14:paraId="585BADBA" w14:textId="77777777" w:rsidR="00D0281E" w:rsidRDefault="00D0281E" w:rsidP="0051405E"/>
        </w:tc>
        <w:tc>
          <w:tcPr>
            <w:tcW w:w="2361" w:type="dxa"/>
            <w:shd w:val="clear" w:color="auto" w:fill="D9D9D9" w:themeFill="background1" w:themeFillShade="D9"/>
          </w:tcPr>
          <w:p w14:paraId="5024AF2E" w14:textId="77777777" w:rsidR="00D0281E" w:rsidRDefault="00D0281E" w:rsidP="0051405E"/>
        </w:tc>
      </w:tr>
      <w:tr w:rsidR="00BF70BD" w14:paraId="307EF849" w14:textId="77777777" w:rsidTr="007B4F87">
        <w:trPr>
          <w:trHeight w:val="377"/>
        </w:trPr>
        <w:tc>
          <w:tcPr>
            <w:tcW w:w="6875" w:type="dxa"/>
          </w:tcPr>
          <w:p w14:paraId="7598DC54" w14:textId="77777777" w:rsidR="00BF70BD" w:rsidRPr="002C51CF" w:rsidRDefault="00190EDF" w:rsidP="00BF70BD">
            <w:r w:rsidRPr="002C51CF">
              <w:t>Ability to communicate clearly both orally and in writing, with students, academic and administrative staff at all levels</w:t>
            </w:r>
          </w:p>
        </w:tc>
        <w:tc>
          <w:tcPr>
            <w:tcW w:w="1396" w:type="dxa"/>
          </w:tcPr>
          <w:p w14:paraId="04496D84" w14:textId="77777777" w:rsidR="00BF70BD" w:rsidRDefault="00BF70BD" w:rsidP="00BF70BD">
            <w:pPr>
              <w:jc w:val="center"/>
            </w:pPr>
            <w:r w:rsidRPr="00A24A11">
              <w:rPr>
                <w:rFonts w:eastAsiaTheme="majorEastAsia" w:cstheme="majorBidi"/>
                <w:b/>
                <w:iCs/>
                <w:color w:val="auto"/>
                <w:szCs w:val="20"/>
                <w:lang w:val="en-US" w:eastAsia="en-US"/>
              </w:rPr>
              <w:t>Essential</w:t>
            </w:r>
          </w:p>
        </w:tc>
        <w:tc>
          <w:tcPr>
            <w:tcW w:w="2361" w:type="dxa"/>
          </w:tcPr>
          <w:p w14:paraId="0FFB231E" w14:textId="77777777" w:rsidR="00BF70BD" w:rsidRDefault="00BF70BD" w:rsidP="00BF70BD">
            <w:r w:rsidRPr="006826A4">
              <w:rPr>
                <w:rFonts w:eastAsiaTheme="majorEastAsia" w:cstheme="majorBidi"/>
                <w:b/>
                <w:iCs/>
                <w:color w:val="auto"/>
                <w:szCs w:val="20"/>
                <w:lang w:val="en-US" w:eastAsia="en-US"/>
              </w:rPr>
              <w:t>Application/Interview</w:t>
            </w:r>
          </w:p>
        </w:tc>
      </w:tr>
      <w:tr w:rsidR="00BF70BD" w14:paraId="4ADDE081" w14:textId="77777777" w:rsidTr="007B4F87">
        <w:trPr>
          <w:trHeight w:val="377"/>
        </w:trPr>
        <w:tc>
          <w:tcPr>
            <w:tcW w:w="6875" w:type="dxa"/>
          </w:tcPr>
          <w:p w14:paraId="1207DFD0" w14:textId="2F903B7D" w:rsidR="00BF70BD" w:rsidRPr="002C51CF" w:rsidRDefault="00190EDF" w:rsidP="00BF70BD">
            <w:r w:rsidRPr="002C51CF">
              <w:t>Excellent organisational and time management skills</w:t>
            </w:r>
          </w:p>
        </w:tc>
        <w:tc>
          <w:tcPr>
            <w:tcW w:w="1396" w:type="dxa"/>
          </w:tcPr>
          <w:p w14:paraId="5321F97D" w14:textId="77777777" w:rsidR="00BF70BD" w:rsidRDefault="00BF70BD" w:rsidP="00BF70BD">
            <w:pPr>
              <w:jc w:val="center"/>
            </w:pPr>
            <w:r w:rsidRPr="00A24A11">
              <w:rPr>
                <w:rFonts w:eastAsiaTheme="majorEastAsia" w:cstheme="majorBidi"/>
                <w:b/>
                <w:iCs/>
                <w:color w:val="auto"/>
                <w:szCs w:val="20"/>
                <w:lang w:val="en-US" w:eastAsia="en-US"/>
              </w:rPr>
              <w:t>Essential</w:t>
            </w:r>
          </w:p>
        </w:tc>
        <w:tc>
          <w:tcPr>
            <w:tcW w:w="2361" w:type="dxa"/>
          </w:tcPr>
          <w:p w14:paraId="596D22D3" w14:textId="77777777" w:rsidR="00BF70BD" w:rsidRDefault="00BF70BD" w:rsidP="00BF70BD">
            <w:r w:rsidRPr="006826A4">
              <w:rPr>
                <w:rFonts w:eastAsiaTheme="majorEastAsia" w:cstheme="majorBidi"/>
                <w:b/>
                <w:iCs/>
                <w:color w:val="auto"/>
                <w:szCs w:val="20"/>
                <w:lang w:val="en-US" w:eastAsia="en-US"/>
              </w:rPr>
              <w:t>Application/Interview</w:t>
            </w:r>
          </w:p>
        </w:tc>
      </w:tr>
      <w:tr w:rsidR="00282148" w14:paraId="7BEDF877" w14:textId="77777777" w:rsidTr="007B4F87">
        <w:trPr>
          <w:trHeight w:val="377"/>
        </w:trPr>
        <w:tc>
          <w:tcPr>
            <w:tcW w:w="6875" w:type="dxa"/>
          </w:tcPr>
          <w:p w14:paraId="6CC4AEF6" w14:textId="451BB0F4" w:rsidR="00282148" w:rsidRPr="002C51CF" w:rsidRDefault="00282148" w:rsidP="00BF70BD">
            <w:r>
              <w:t>Ability to explain course material clearly to students</w:t>
            </w:r>
          </w:p>
        </w:tc>
        <w:tc>
          <w:tcPr>
            <w:tcW w:w="1396" w:type="dxa"/>
          </w:tcPr>
          <w:p w14:paraId="50790E06" w14:textId="493E1B3F" w:rsidR="00282148" w:rsidRPr="00A24A11" w:rsidRDefault="00282148" w:rsidP="00BF70BD">
            <w:pPr>
              <w:jc w:val="center"/>
              <w:rPr>
                <w:rFonts w:eastAsiaTheme="majorEastAsia" w:cstheme="majorBidi"/>
                <w:b/>
                <w:iCs/>
                <w:color w:val="auto"/>
                <w:szCs w:val="20"/>
                <w:lang w:val="en-US" w:eastAsia="en-US"/>
              </w:rPr>
            </w:pPr>
            <w:r>
              <w:rPr>
                <w:rFonts w:eastAsiaTheme="majorEastAsia" w:cstheme="majorBidi"/>
                <w:b/>
                <w:iCs/>
                <w:color w:val="auto"/>
                <w:szCs w:val="20"/>
                <w:lang w:val="en-US" w:eastAsia="en-US"/>
              </w:rPr>
              <w:t>Essential</w:t>
            </w:r>
          </w:p>
        </w:tc>
        <w:tc>
          <w:tcPr>
            <w:tcW w:w="2361" w:type="dxa"/>
          </w:tcPr>
          <w:p w14:paraId="4F1BE35B" w14:textId="204D92B0" w:rsidR="00282148" w:rsidRPr="006826A4" w:rsidRDefault="00282148" w:rsidP="00BF70BD">
            <w:pPr>
              <w:rPr>
                <w:rFonts w:eastAsiaTheme="majorEastAsia" w:cstheme="majorBidi"/>
                <w:b/>
                <w:iCs/>
                <w:color w:val="auto"/>
                <w:szCs w:val="20"/>
                <w:lang w:val="en-US" w:eastAsia="en-US"/>
              </w:rPr>
            </w:pPr>
            <w:r w:rsidRPr="006826A4">
              <w:rPr>
                <w:rFonts w:eastAsiaTheme="majorEastAsia" w:cstheme="majorBidi"/>
                <w:b/>
                <w:iCs/>
                <w:color w:val="auto"/>
                <w:szCs w:val="20"/>
                <w:lang w:val="en-US" w:eastAsia="en-US"/>
              </w:rPr>
              <w:t>Application/Interview</w:t>
            </w:r>
          </w:p>
        </w:tc>
      </w:tr>
      <w:tr w:rsidR="00164CEA" w14:paraId="33D47A42" w14:textId="77777777" w:rsidTr="00164CEA">
        <w:trPr>
          <w:trHeight w:val="377"/>
        </w:trPr>
        <w:tc>
          <w:tcPr>
            <w:tcW w:w="6875" w:type="dxa"/>
            <w:shd w:val="clear" w:color="auto" w:fill="D9D9D9" w:themeFill="background1" w:themeFillShade="D9"/>
          </w:tcPr>
          <w:p w14:paraId="4D042604" w14:textId="18A3B257" w:rsidR="00164CEA" w:rsidRPr="00164CEA" w:rsidRDefault="00164CEA" w:rsidP="00BF70BD">
            <w:pPr>
              <w:rPr>
                <w:b/>
                <w:bCs/>
              </w:rPr>
            </w:pPr>
            <w:r w:rsidRPr="00164CEA">
              <w:rPr>
                <w:b/>
                <w:bCs/>
              </w:rPr>
              <w:t>UCL Ways of Working</w:t>
            </w:r>
          </w:p>
        </w:tc>
        <w:tc>
          <w:tcPr>
            <w:tcW w:w="1396" w:type="dxa"/>
            <w:shd w:val="clear" w:color="auto" w:fill="D9D9D9" w:themeFill="background1" w:themeFillShade="D9"/>
          </w:tcPr>
          <w:p w14:paraId="33333A1A" w14:textId="77777777" w:rsidR="00164CEA" w:rsidRPr="00164CEA" w:rsidRDefault="00164CEA" w:rsidP="00BF70BD">
            <w:pPr>
              <w:jc w:val="center"/>
              <w:rPr>
                <w:rFonts w:eastAsiaTheme="majorEastAsia" w:cstheme="majorBidi"/>
                <w:b/>
                <w:bCs/>
                <w:iCs/>
                <w:color w:val="auto"/>
                <w:szCs w:val="20"/>
                <w:lang w:val="en-US" w:eastAsia="en-US"/>
              </w:rPr>
            </w:pPr>
          </w:p>
        </w:tc>
        <w:tc>
          <w:tcPr>
            <w:tcW w:w="2361" w:type="dxa"/>
            <w:shd w:val="clear" w:color="auto" w:fill="D9D9D9" w:themeFill="background1" w:themeFillShade="D9"/>
          </w:tcPr>
          <w:p w14:paraId="4F48B855" w14:textId="77777777" w:rsidR="00164CEA" w:rsidRPr="00164CEA" w:rsidRDefault="00164CEA" w:rsidP="00BF70BD">
            <w:pPr>
              <w:rPr>
                <w:rFonts w:eastAsiaTheme="majorEastAsia" w:cstheme="majorBidi"/>
                <w:b/>
                <w:bCs/>
                <w:iCs/>
                <w:color w:val="auto"/>
                <w:szCs w:val="20"/>
                <w:lang w:val="en-US" w:eastAsia="en-US"/>
              </w:rPr>
            </w:pPr>
          </w:p>
        </w:tc>
      </w:tr>
      <w:tr w:rsidR="00164CEA" w14:paraId="2A96E807" w14:textId="77777777" w:rsidTr="007B4F87">
        <w:trPr>
          <w:trHeight w:val="377"/>
        </w:trPr>
        <w:tc>
          <w:tcPr>
            <w:tcW w:w="6875" w:type="dxa"/>
          </w:tcPr>
          <w:p w14:paraId="5913299D" w14:textId="26B59666" w:rsidR="00164CEA" w:rsidRDefault="00164CEA" w:rsidP="00164CEA">
            <w:r w:rsidRPr="00164CEA">
              <w:t>Having a positive and helpful approach to work.</w:t>
            </w:r>
          </w:p>
        </w:tc>
        <w:tc>
          <w:tcPr>
            <w:tcW w:w="1396" w:type="dxa"/>
          </w:tcPr>
          <w:p w14:paraId="4F303ED5" w14:textId="168AA01B" w:rsidR="00164CEA" w:rsidRDefault="00164CEA" w:rsidP="00164CEA">
            <w:pPr>
              <w:jc w:val="center"/>
              <w:rPr>
                <w:rFonts w:eastAsiaTheme="majorEastAsia" w:cstheme="majorBidi"/>
                <w:b/>
                <w:iCs/>
                <w:color w:val="auto"/>
                <w:szCs w:val="20"/>
                <w:lang w:val="en-US" w:eastAsia="en-US"/>
              </w:rPr>
            </w:pPr>
            <w:r>
              <w:rPr>
                <w:rFonts w:eastAsiaTheme="majorEastAsia" w:cstheme="majorBidi"/>
                <w:b/>
                <w:iCs/>
                <w:color w:val="auto"/>
                <w:szCs w:val="20"/>
                <w:lang w:val="en-US" w:eastAsia="en-US"/>
              </w:rPr>
              <w:t>Essential</w:t>
            </w:r>
          </w:p>
        </w:tc>
        <w:tc>
          <w:tcPr>
            <w:tcW w:w="2361" w:type="dxa"/>
          </w:tcPr>
          <w:p w14:paraId="08E74035" w14:textId="5F2CDA30" w:rsidR="00164CEA" w:rsidRPr="006826A4" w:rsidRDefault="00164CEA" w:rsidP="00164CEA">
            <w:pPr>
              <w:rPr>
                <w:rFonts w:eastAsiaTheme="majorEastAsia" w:cstheme="majorBidi"/>
                <w:b/>
                <w:iCs/>
                <w:color w:val="auto"/>
                <w:szCs w:val="20"/>
                <w:lang w:val="en-US" w:eastAsia="en-US"/>
              </w:rPr>
            </w:pPr>
            <w:r w:rsidRPr="006826A4">
              <w:rPr>
                <w:rFonts w:eastAsiaTheme="majorEastAsia" w:cstheme="majorBidi"/>
                <w:b/>
                <w:iCs/>
                <w:color w:val="auto"/>
                <w:szCs w:val="20"/>
                <w:lang w:val="en-US" w:eastAsia="en-US"/>
              </w:rPr>
              <w:t>Application/Interview</w:t>
            </w:r>
          </w:p>
        </w:tc>
      </w:tr>
      <w:tr w:rsidR="00164CEA" w14:paraId="2A058603" w14:textId="77777777" w:rsidTr="007B4F87">
        <w:trPr>
          <w:trHeight w:val="377"/>
        </w:trPr>
        <w:tc>
          <w:tcPr>
            <w:tcW w:w="6875" w:type="dxa"/>
          </w:tcPr>
          <w:p w14:paraId="3C142C8C" w14:textId="4D9F3678" w:rsidR="00164CEA" w:rsidRDefault="00164CEA" w:rsidP="00164CEA">
            <w:r w:rsidRPr="00164CEA">
              <w:t>Innovating and sharing with new ways to work efficiently.</w:t>
            </w:r>
          </w:p>
        </w:tc>
        <w:tc>
          <w:tcPr>
            <w:tcW w:w="1396" w:type="dxa"/>
          </w:tcPr>
          <w:p w14:paraId="6CFDD3C5" w14:textId="56BB4DFC" w:rsidR="00164CEA" w:rsidRDefault="00164CEA" w:rsidP="00164CEA">
            <w:pPr>
              <w:jc w:val="center"/>
              <w:rPr>
                <w:rFonts w:eastAsiaTheme="majorEastAsia" w:cstheme="majorBidi"/>
                <w:b/>
                <w:iCs/>
                <w:color w:val="auto"/>
                <w:szCs w:val="20"/>
                <w:lang w:val="en-US" w:eastAsia="en-US"/>
              </w:rPr>
            </w:pPr>
            <w:r>
              <w:rPr>
                <w:rFonts w:eastAsiaTheme="majorEastAsia" w:cstheme="majorBidi"/>
                <w:b/>
                <w:iCs/>
                <w:color w:val="auto"/>
                <w:szCs w:val="20"/>
                <w:lang w:val="en-US" w:eastAsia="en-US"/>
              </w:rPr>
              <w:t>Essential</w:t>
            </w:r>
          </w:p>
        </w:tc>
        <w:tc>
          <w:tcPr>
            <w:tcW w:w="2361" w:type="dxa"/>
          </w:tcPr>
          <w:p w14:paraId="60B20F65" w14:textId="6AABA19F" w:rsidR="00164CEA" w:rsidRPr="006826A4" w:rsidRDefault="00164CEA" w:rsidP="00164CEA">
            <w:pPr>
              <w:rPr>
                <w:rFonts w:eastAsiaTheme="majorEastAsia" w:cstheme="majorBidi"/>
                <w:b/>
                <w:iCs/>
                <w:color w:val="auto"/>
                <w:szCs w:val="20"/>
                <w:lang w:val="en-US" w:eastAsia="en-US"/>
              </w:rPr>
            </w:pPr>
            <w:r w:rsidRPr="006826A4">
              <w:rPr>
                <w:rFonts w:eastAsiaTheme="majorEastAsia" w:cstheme="majorBidi"/>
                <w:b/>
                <w:iCs/>
                <w:color w:val="auto"/>
                <w:szCs w:val="20"/>
                <w:lang w:val="en-US" w:eastAsia="en-US"/>
              </w:rPr>
              <w:t>Application/Interview</w:t>
            </w:r>
          </w:p>
        </w:tc>
      </w:tr>
      <w:tr w:rsidR="00164CEA" w14:paraId="7C2BF091" w14:textId="77777777" w:rsidTr="007B4F87">
        <w:trPr>
          <w:trHeight w:val="377"/>
        </w:trPr>
        <w:tc>
          <w:tcPr>
            <w:tcW w:w="6875" w:type="dxa"/>
          </w:tcPr>
          <w:p w14:paraId="5820776D" w14:textId="551C23A0" w:rsidR="00164CEA" w:rsidRDefault="00164CEA" w:rsidP="00164CEA">
            <w:r w:rsidRPr="00164CEA">
              <w:t>Working methodically, prioritising and managing tasks.</w:t>
            </w:r>
          </w:p>
        </w:tc>
        <w:tc>
          <w:tcPr>
            <w:tcW w:w="1396" w:type="dxa"/>
          </w:tcPr>
          <w:p w14:paraId="70927DD7" w14:textId="5564523D" w:rsidR="00164CEA" w:rsidRDefault="00164CEA" w:rsidP="00164CEA">
            <w:pPr>
              <w:jc w:val="center"/>
              <w:rPr>
                <w:rFonts w:eastAsiaTheme="majorEastAsia" w:cstheme="majorBidi"/>
                <w:b/>
                <w:iCs/>
                <w:color w:val="auto"/>
                <w:szCs w:val="20"/>
                <w:lang w:val="en-US" w:eastAsia="en-US"/>
              </w:rPr>
            </w:pPr>
            <w:r>
              <w:rPr>
                <w:rFonts w:eastAsiaTheme="majorEastAsia" w:cstheme="majorBidi"/>
                <w:b/>
                <w:iCs/>
                <w:color w:val="auto"/>
                <w:szCs w:val="20"/>
                <w:lang w:val="en-US" w:eastAsia="en-US"/>
              </w:rPr>
              <w:t>Essential</w:t>
            </w:r>
          </w:p>
        </w:tc>
        <w:tc>
          <w:tcPr>
            <w:tcW w:w="2361" w:type="dxa"/>
          </w:tcPr>
          <w:p w14:paraId="3EF29ADD" w14:textId="04B3C335" w:rsidR="00164CEA" w:rsidRPr="006826A4" w:rsidRDefault="00164CEA" w:rsidP="00164CEA">
            <w:pPr>
              <w:rPr>
                <w:rFonts w:eastAsiaTheme="majorEastAsia" w:cstheme="majorBidi"/>
                <w:b/>
                <w:iCs/>
                <w:color w:val="auto"/>
                <w:szCs w:val="20"/>
                <w:lang w:val="en-US" w:eastAsia="en-US"/>
              </w:rPr>
            </w:pPr>
            <w:r w:rsidRPr="006826A4">
              <w:rPr>
                <w:rFonts w:eastAsiaTheme="majorEastAsia" w:cstheme="majorBidi"/>
                <w:b/>
                <w:iCs/>
                <w:color w:val="auto"/>
                <w:szCs w:val="20"/>
                <w:lang w:val="en-US" w:eastAsia="en-US"/>
              </w:rPr>
              <w:t>Application/Interview</w:t>
            </w:r>
          </w:p>
        </w:tc>
      </w:tr>
    </w:tbl>
    <w:p w14:paraId="3CFA8543" w14:textId="77777777" w:rsidR="002F3442" w:rsidRPr="002F3442" w:rsidRDefault="00925A98" w:rsidP="002F3442">
      <w:r>
        <w:softHyphen/>
      </w:r>
    </w:p>
    <w:p w14:paraId="71D7315B" w14:textId="77777777" w:rsidR="005136DA" w:rsidRDefault="005136DA" w:rsidP="005136DA">
      <w:pPr>
        <w:pStyle w:val="Heading1"/>
        <w:sectPr w:rsidR="005136DA" w:rsidSect="005136DA">
          <w:pgSz w:w="11900" w:h="16840"/>
          <w:pgMar w:top="602" w:right="567" w:bottom="1134" w:left="567" w:header="283" w:footer="709" w:gutter="0"/>
          <w:cols w:space="708"/>
          <w:docGrid w:linePitch="326"/>
        </w:sectPr>
      </w:pPr>
    </w:p>
    <w:p w14:paraId="6AE4C384" w14:textId="77777777" w:rsidR="000F02EB" w:rsidRDefault="000F02EB" w:rsidP="000F02EB">
      <w:pPr>
        <w:pStyle w:val="Heading1"/>
      </w:pPr>
      <w:r>
        <w:t>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029"/>
      </w:tblGrid>
      <w:tr w:rsidR="000F02EB" w14:paraId="776F450F" w14:textId="77777777" w:rsidTr="005D4DF6">
        <w:trPr>
          <w:trHeight w:val="4793"/>
        </w:trPr>
        <w:tc>
          <w:tcPr>
            <w:tcW w:w="5245" w:type="dxa"/>
            <w:shd w:val="clear" w:color="auto" w:fill="F2F2F2" w:themeFill="background1" w:themeFillShade="F2"/>
          </w:tcPr>
          <w:p w14:paraId="652D96FC" w14:textId="77777777" w:rsidR="000F02EB" w:rsidRDefault="000F02EB" w:rsidP="005D4DF6">
            <w:pPr>
              <w:pStyle w:val="Heading3"/>
            </w:pPr>
            <w:r>
              <w:t xml:space="preserve">To apply for this position please submit a CV and cover letter including modules you would like to teach and email to </w:t>
            </w:r>
            <w:hyperlink r:id="rId12" w:history="1">
              <w:r w:rsidRPr="003D3556">
                <w:rPr>
                  <w:rStyle w:val="Hyperlink"/>
                </w:rPr>
                <w:t>polsci.staffing@ucl.ac.uk</w:t>
              </w:r>
            </w:hyperlink>
            <w:r>
              <w:t xml:space="preserve"> </w:t>
            </w:r>
          </w:p>
          <w:p w14:paraId="21064174" w14:textId="77777777" w:rsidR="000F02EB" w:rsidRPr="001C43F0" w:rsidRDefault="000F02EB" w:rsidP="005D4DF6"/>
          <w:p w14:paraId="0809B4F1" w14:textId="77777777" w:rsidR="000F02EB" w:rsidRPr="005136DA" w:rsidRDefault="000F02EB" w:rsidP="005D4DF6">
            <w:pPr>
              <w:pStyle w:val="Heading3"/>
            </w:pPr>
          </w:p>
        </w:tc>
      </w:tr>
    </w:tbl>
    <w:p w14:paraId="678D5DFA" w14:textId="77777777" w:rsidR="005136DA" w:rsidRPr="005136DA" w:rsidRDefault="005136DA" w:rsidP="00CC2B25">
      <w:pPr>
        <w:pStyle w:val="Heading1"/>
      </w:pPr>
    </w:p>
    <w:sectPr w:rsidR="005136DA" w:rsidRPr="005136DA" w:rsidSect="005136DA">
      <w:type w:val="continuous"/>
      <w:pgSz w:w="11900" w:h="16840"/>
      <w:pgMar w:top="602" w:right="567" w:bottom="1134" w:left="567" w:header="283" w:footer="709" w:gutter="0"/>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65041" w14:textId="77777777" w:rsidR="0055460F" w:rsidRDefault="0055460F" w:rsidP="00DA4ABB">
      <w:r>
        <w:separator/>
      </w:r>
    </w:p>
  </w:endnote>
  <w:endnote w:type="continuationSeparator" w:id="0">
    <w:p w14:paraId="33C78E00" w14:textId="77777777" w:rsidR="0055460F" w:rsidRDefault="0055460F"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MT Std">
    <w:altName w:val="Arial"/>
    <w:charset w:val="00"/>
    <w:family w:val="auto"/>
    <w:pitch w:val="variable"/>
    <w:sig w:usb0="00000003"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5611A" w14:textId="77777777" w:rsidR="0055460F" w:rsidRDefault="0055460F" w:rsidP="00DA4ABB">
      <w:r>
        <w:separator/>
      </w:r>
    </w:p>
  </w:footnote>
  <w:footnote w:type="continuationSeparator" w:id="0">
    <w:p w14:paraId="217DB404" w14:textId="77777777" w:rsidR="0055460F" w:rsidRDefault="0055460F" w:rsidP="00DA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B5A4" w14:textId="77777777" w:rsidR="00820FCA" w:rsidRDefault="008105B7">
    <w:pPr>
      <w:pStyle w:val="Header"/>
    </w:pPr>
    <w:r>
      <w:rPr>
        <w:noProof/>
        <w:lang w:eastAsia="en-GB"/>
      </w:rPr>
      <w:drawing>
        <wp:anchor distT="0" distB="0" distL="114300" distR="114300" simplePos="0" relativeHeight="251659264" behindDoc="1" locked="0" layoutInCell="1" allowOverlap="1" wp14:anchorId="72BC7DE9" wp14:editId="44374563">
          <wp:simplePos x="0" y="0"/>
          <wp:positionH relativeFrom="page">
            <wp:posOffset>0</wp:posOffset>
          </wp:positionH>
          <wp:positionV relativeFrom="page">
            <wp:posOffset>0</wp:posOffset>
          </wp:positionV>
          <wp:extent cx="7596000" cy="14487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lue550UPportrait.eps"/>
                  <pic:cNvPicPr/>
                </pic:nvPicPr>
                <pic:blipFill>
                  <a:blip r:embed="rId1">
                    <a:extLst>
                      <a:ext uri="{28A0092B-C50C-407E-A947-70E740481C1C}">
                        <a14:useLocalDpi xmlns:a14="http://schemas.microsoft.com/office/drawing/2010/main" val="0"/>
                      </a:ext>
                    </a:extLst>
                  </a:blip>
                  <a:stretch>
                    <a:fillRect/>
                  </a:stretch>
                </pic:blipFill>
                <pic:spPr>
                  <a:xfrm>
                    <a:off x="0" y="0"/>
                    <a:ext cx="7596000" cy="14487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93D22"/>
    <w:multiLevelType w:val="hybridMultilevel"/>
    <w:tmpl w:val="F43E92A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2B75569E"/>
    <w:multiLevelType w:val="hybridMultilevel"/>
    <w:tmpl w:val="8CD08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F58AE"/>
    <w:multiLevelType w:val="hybridMultilevel"/>
    <w:tmpl w:val="B2A2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C488F"/>
    <w:multiLevelType w:val="hybridMultilevel"/>
    <w:tmpl w:val="BA9A1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E47B5A"/>
    <w:multiLevelType w:val="hybridMultilevel"/>
    <w:tmpl w:val="1EBA3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D51E69"/>
    <w:multiLevelType w:val="hybridMultilevel"/>
    <w:tmpl w:val="441C66C0"/>
    <w:lvl w:ilvl="0" w:tplc="D012CCC4">
      <w:start w:val="1"/>
      <w:numFmt w:val="bullet"/>
      <w:lvlText w:val="-"/>
      <w:lvlJc w:val="left"/>
      <w:pPr>
        <w:ind w:left="360" w:hanging="360"/>
      </w:pPr>
      <w:rPr>
        <w:rFonts w:ascii="Arial" w:eastAsiaTheme="minorEastAsia"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5E299E"/>
    <w:multiLevelType w:val="hybridMultilevel"/>
    <w:tmpl w:val="A7563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382D09"/>
    <w:multiLevelType w:val="hybridMultilevel"/>
    <w:tmpl w:val="D07822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E367559"/>
    <w:multiLevelType w:val="hybridMultilevel"/>
    <w:tmpl w:val="6CF09C74"/>
    <w:lvl w:ilvl="0" w:tplc="08340D0A">
      <w:start w:val="1"/>
      <w:numFmt w:val="bullet"/>
      <w:pStyle w:val="ListParagraph"/>
      <w:lvlText w:val=""/>
      <w:lvlJc w:val="left"/>
      <w:pPr>
        <w:ind w:left="890" w:hanging="360"/>
      </w:pPr>
      <w:rPr>
        <w:rFonts w:ascii="Wingding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9" w15:restartNumberingAfterBreak="0">
    <w:nsid w:val="70147E48"/>
    <w:multiLevelType w:val="hybridMultilevel"/>
    <w:tmpl w:val="EE2000A2"/>
    <w:lvl w:ilvl="0" w:tplc="9DF66B62">
      <w:numFmt w:val="bullet"/>
      <w:lvlText w:val=""/>
      <w:lvlJc w:val="left"/>
      <w:pPr>
        <w:ind w:left="840" w:hanging="360"/>
      </w:pPr>
      <w:rPr>
        <w:rFonts w:ascii="Symbol" w:eastAsia="Symbol" w:hAnsi="Symbol" w:cs="Symbol" w:hint="default"/>
        <w:w w:val="100"/>
        <w:sz w:val="22"/>
        <w:szCs w:val="22"/>
      </w:rPr>
    </w:lvl>
    <w:lvl w:ilvl="1" w:tplc="EBA0E6A8">
      <w:numFmt w:val="bullet"/>
      <w:lvlText w:val="•"/>
      <w:lvlJc w:val="left"/>
      <w:pPr>
        <w:ind w:left="1610" w:hanging="360"/>
      </w:pPr>
      <w:rPr>
        <w:rFonts w:hint="default"/>
      </w:rPr>
    </w:lvl>
    <w:lvl w:ilvl="2" w:tplc="633C68D8">
      <w:numFmt w:val="bullet"/>
      <w:lvlText w:val="•"/>
      <w:lvlJc w:val="left"/>
      <w:pPr>
        <w:ind w:left="2380" w:hanging="360"/>
      </w:pPr>
      <w:rPr>
        <w:rFonts w:hint="default"/>
      </w:rPr>
    </w:lvl>
    <w:lvl w:ilvl="3" w:tplc="87600292">
      <w:numFmt w:val="bullet"/>
      <w:lvlText w:val="•"/>
      <w:lvlJc w:val="left"/>
      <w:pPr>
        <w:ind w:left="3150" w:hanging="360"/>
      </w:pPr>
      <w:rPr>
        <w:rFonts w:hint="default"/>
      </w:rPr>
    </w:lvl>
    <w:lvl w:ilvl="4" w:tplc="EE68A9B0">
      <w:numFmt w:val="bullet"/>
      <w:lvlText w:val="•"/>
      <w:lvlJc w:val="left"/>
      <w:pPr>
        <w:ind w:left="3920" w:hanging="360"/>
      </w:pPr>
      <w:rPr>
        <w:rFonts w:hint="default"/>
      </w:rPr>
    </w:lvl>
    <w:lvl w:ilvl="5" w:tplc="4D729196">
      <w:numFmt w:val="bullet"/>
      <w:lvlText w:val="•"/>
      <w:lvlJc w:val="left"/>
      <w:pPr>
        <w:ind w:left="4690" w:hanging="360"/>
      </w:pPr>
      <w:rPr>
        <w:rFonts w:hint="default"/>
      </w:rPr>
    </w:lvl>
    <w:lvl w:ilvl="6" w:tplc="9D4C1E4C">
      <w:numFmt w:val="bullet"/>
      <w:lvlText w:val="•"/>
      <w:lvlJc w:val="left"/>
      <w:pPr>
        <w:ind w:left="5460" w:hanging="360"/>
      </w:pPr>
      <w:rPr>
        <w:rFonts w:hint="default"/>
      </w:rPr>
    </w:lvl>
    <w:lvl w:ilvl="7" w:tplc="AB32325E">
      <w:numFmt w:val="bullet"/>
      <w:lvlText w:val="•"/>
      <w:lvlJc w:val="left"/>
      <w:pPr>
        <w:ind w:left="6230" w:hanging="360"/>
      </w:pPr>
      <w:rPr>
        <w:rFonts w:hint="default"/>
      </w:rPr>
    </w:lvl>
    <w:lvl w:ilvl="8" w:tplc="B630F942">
      <w:numFmt w:val="bullet"/>
      <w:lvlText w:val="•"/>
      <w:lvlJc w:val="left"/>
      <w:pPr>
        <w:ind w:left="7000" w:hanging="360"/>
      </w:pPr>
      <w:rPr>
        <w:rFonts w:hint="default"/>
      </w:rPr>
    </w:lvl>
  </w:abstractNum>
  <w:abstractNum w:abstractNumId="10" w15:restartNumberingAfterBreak="0">
    <w:nsid w:val="7EE73F07"/>
    <w:multiLevelType w:val="hybridMultilevel"/>
    <w:tmpl w:val="7486B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2543830">
    <w:abstractNumId w:val="2"/>
  </w:num>
  <w:num w:numId="2" w16cid:durableId="2075622394">
    <w:abstractNumId w:val="8"/>
  </w:num>
  <w:num w:numId="3" w16cid:durableId="1188061191">
    <w:abstractNumId w:val="6"/>
  </w:num>
  <w:num w:numId="4" w16cid:durableId="1567911481">
    <w:abstractNumId w:val="9"/>
  </w:num>
  <w:num w:numId="5" w16cid:durableId="650646249">
    <w:abstractNumId w:val="5"/>
  </w:num>
  <w:num w:numId="6" w16cid:durableId="108085408">
    <w:abstractNumId w:val="1"/>
  </w:num>
  <w:num w:numId="7" w16cid:durableId="2124499063">
    <w:abstractNumId w:val="4"/>
  </w:num>
  <w:num w:numId="8" w16cid:durableId="925189975">
    <w:abstractNumId w:val="10"/>
  </w:num>
  <w:num w:numId="9" w16cid:durableId="1232034697">
    <w:abstractNumId w:val="3"/>
  </w:num>
  <w:num w:numId="10" w16cid:durableId="1009870133">
    <w:abstractNumId w:val="8"/>
  </w:num>
  <w:num w:numId="11" w16cid:durableId="1487361774">
    <w:abstractNumId w:val="8"/>
  </w:num>
  <w:num w:numId="12" w16cid:durableId="791509681">
    <w:abstractNumId w:val="8"/>
  </w:num>
  <w:num w:numId="13" w16cid:durableId="1836384434">
    <w:abstractNumId w:val="0"/>
  </w:num>
  <w:num w:numId="14" w16cid:durableId="1567269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0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0"/>
    <w:docVar w:name="OpenInPublishingView" w:val="0"/>
  </w:docVars>
  <w:rsids>
    <w:rsidRoot w:val="001A3B52"/>
    <w:rsid w:val="000204D6"/>
    <w:rsid w:val="0005387E"/>
    <w:rsid w:val="00061E18"/>
    <w:rsid w:val="00093D36"/>
    <w:rsid w:val="000A25F0"/>
    <w:rsid w:val="000C2FD1"/>
    <w:rsid w:val="000F02EB"/>
    <w:rsid w:val="00100C01"/>
    <w:rsid w:val="001038F1"/>
    <w:rsid w:val="00106F63"/>
    <w:rsid w:val="00113655"/>
    <w:rsid w:val="001148C9"/>
    <w:rsid w:val="00130559"/>
    <w:rsid w:val="00146228"/>
    <w:rsid w:val="00146C6D"/>
    <w:rsid w:val="00164CEA"/>
    <w:rsid w:val="00190EDF"/>
    <w:rsid w:val="00197F34"/>
    <w:rsid w:val="001A3B52"/>
    <w:rsid w:val="001A5981"/>
    <w:rsid w:val="001C43F0"/>
    <w:rsid w:val="001C52AA"/>
    <w:rsid w:val="001C6F44"/>
    <w:rsid w:val="001C7EDF"/>
    <w:rsid w:val="001E0B4E"/>
    <w:rsid w:val="0021291D"/>
    <w:rsid w:val="00222350"/>
    <w:rsid w:val="00223D88"/>
    <w:rsid w:val="00235449"/>
    <w:rsid w:val="0023741F"/>
    <w:rsid w:val="00254AA1"/>
    <w:rsid w:val="00255201"/>
    <w:rsid w:val="00261FE3"/>
    <w:rsid w:val="0027653E"/>
    <w:rsid w:val="00282148"/>
    <w:rsid w:val="00292FF7"/>
    <w:rsid w:val="002B526B"/>
    <w:rsid w:val="002C51CF"/>
    <w:rsid w:val="002D00C6"/>
    <w:rsid w:val="002F12F4"/>
    <w:rsid w:val="002F3442"/>
    <w:rsid w:val="00304C1E"/>
    <w:rsid w:val="00305A2F"/>
    <w:rsid w:val="00320FEA"/>
    <w:rsid w:val="00330C92"/>
    <w:rsid w:val="003334E3"/>
    <w:rsid w:val="00363CD8"/>
    <w:rsid w:val="00371518"/>
    <w:rsid w:val="00375230"/>
    <w:rsid w:val="00377520"/>
    <w:rsid w:val="003C64D2"/>
    <w:rsid w:val="003F09DB"/>
    <w:rsid w:val="0040652D"/>
    <w:rsid w:val="004256D9"/>
    <w:rsid w:val="0043560E"/>
    <w:rsid w:val="00437574"/>
    <w:rsid w:val="004443FE"/>
    <w:rsid w:val="00455653"/>
    <w:rsid w:val="00487C14"/>
    <w:rsid w:val="004961EE"/>
    <w:rsid w:val="004A7FCF"/>
    <w:rsid w:val="004C49A2"/>
    <w:rsid w:val="004D0208"/>
    <w:rsid w:val="004E5D2F"/>
    <w:rsid w:val="005044DE"/>
    <w:rsid w:val="005136DA"/>
    <w:rsid w:val="00520F98"/>
    <w:rsid w:val="0053233C"/>
    <w:rsid w:val="00542251"/>
    <w:rsid w:val="005518A5"/>
    <w:rsid w:val="0055460F"/>
    <w:rsid w:val="005617A1"/>
    <w:rsid w:val="00572A8E"/>
    <w:rsid w:val="005B050C"/>
    <w:rsid w:val="005B0F27"/>
    <w:rsid w:val="005E0E03"/>
    <w:rsid w:val="005F66C5"/>
    <w:rsid w:val="00603C54"/>
    <w:rsid w:val="00607F8D"/>
    <w:rsid w:val="00612C87"/>
    <w:rsid w:val="0062791E"/>
    <w:rsid w:val="00647662"/>
    <w:rsid w:val="00680DB2"/>
    <w:rsid w:val="00683186"/>
    <w:rsid w:val="006868F4"/>
    <w:rsid w:val="00692A3C"/>
    <w:rsid w:val="006A1644"/>
    <w:rsid w:val="006A3846"/>
    <w:rsid w:val="006C089E"/>
    <w:rsid w:val="006C1527"/>
    <w:rsid w:val="006D5697"/>
    <w:rsid w:val="006E1E11"/>
    <w:rsid w:val="006E6FD0"/>
    <w:rsid w:val="006E77CA"/>
    <w:rsid w:val="006F3857"/>
    <w:rsid w:val="007061CE"/>
    <w:rsid w:val="0071116F"/>
    <w:rsid w:val="0071412C"/>
    <w:rsid w:val="00717FC4"/>
    <w:rsid w:val="00725A1C"/>
    <w:rsid w:val="0072651B"/>
    <w:rsid w:val="0073325C"/>
    <w:rsid w:val="00741621"/>
    <w:rsid w:val="007532F4"/>
    <w:rsid w:val="007B4F87"/>
    <w:rsid w:val="007C7FF1"/>
    <w:rsid w:val="007D07D7"/>
    <w:rsid w:val="00806D78"/>
    <w:rsid w:val="00807790"/>
    <w:rsid w:val="008105B7"/>
    <w:rsid w:val="00820FCA"/>
    <w:rsid w:val="008358F6"/>
    <w:rsid w:val="00845FC1"/>
    <w:rsid w:val="00846641"/>
    <w:rsid w:val="00847090"/>
    <w:rsid w:val="00852852"/>
    <w:rsid w:val="008578F4"/>
    <w:rsid w:val="008771D2"/>
    <w:rsid w:val="00881E00"/>
    <w:rsid w:val="00885457"/>
    <w:rsid w:val="00895320"/>
    <w:rsid w:val="008A2990"/>
    <w:rsid w:val="008A31F1"/>
    <w:rsid w:val="008A4B51"/>
    <w:rsid w:val="008A7907"/>
    <w:rsid w:val="008C5E8B"/>
    <w:rsid w:val="008D36DF"/>
    <w:rsid w:val="008E480F"/>
    <w:rsid w:val="00923C93"/>
    <w:rsid w:val="00925A98"/>
    <w:rsid w:val="00952CE8"/>
    <w:rsid w:val="0095503C"/>
    <w:rsid w:val="00955455"/>
    <w:rsid w:val="009606AD"/>
    <w:rsid w:val="009607EE"/>
    <w:rsid w:val="00962EA4"/>
    <w:rsid w:val="00966478"/>
    <w:rsid w:val="009A1E18"/>
    <w:rsid w:val="009B206C"/>
    <w:rsid w:val="009C479E"/>
    <w:rsid w:val="009D51FE"/>
    <w:rsid w:val="00A02FA5"/>
    <w:rsid w:val="00A204E2"/>
    <w:rsid w:val="00A250A9"/>
    <w:rsid w:val="00A322A1"/>
    <w:rsid w:val="00A50DE1"/>
    <w:rsid w:val="00A5402A"/>
    <w:rsid w:val="00A57774"/>
    <w:rsid w:val="00A57F00"/>
    <w:rsid w:val="00A73C98"/>
    <w:rsid w:val="00A93D63"/>
    <w:rsid w:val="00A97020"/>
    <w:rsid w:val="00AC7459"/>
    <w:rsid w:val="00AD0E95"/>
    <w:rsid w:val="00AE02E5"/>
    <w:rsid w:val="00AE2EF1"/>
    <w:rsid w:val="00AF036D"/>
    <w:rsid w:val="00AF1492"/>
    <w:rsid w:val="00AF6E4A"/>
    <w:rsid w:val="00B03E7E"/>
    <w:rsid w:val="00B330AD"/>
    <w:rsid w:val="00B41BE3"/>
    <w:rsid w:val="00B460A6"/>
    <w:rsid w:val="00B752CC"/>
    <w:rsid w:val="00B84D00"/>
    <w:rsid w:val="00B978C9"/>
    <w:rsid w:val="00B97EF6"/>
    <w:rsid w:val="00BF70BD"/>
    <w:rsid w:val="00C178D8"/>
    <w:rsid w:val="00C22142"/>
    <w:rsid w:val="00C26F0F"/>
    <w:rsid w:val="00C64BA3"/>
    <w:rsid w:val="00C7256E"/>
    <w:rsid w:val="00C76701"/>
    <w:rsid w:val="00CB629F"/>
    <w:rsid w:val="00CC2B25"/>
    <w:rsid w:val="00CF0135"/>
    <w:rsid w:val="00CF38E2"/>
    <w:rsid w:val="00D0281E"/>
    <w:rsid w:val="00D36EA1"/>
    <w:rsid w:val="00D45E80"/>
    <w:rsid w:val="00D475E1"/>
    <w:rsid w:val="00D55061"/>
    <w:rsid w:val="00DA4ABB"/>
    <w:rsid w:val="00DD1100"/>
    <w:rsid w:val="00DE7FA5"/>
    <w:rsid w:val="00E02A7A"/>
    <w:rsid w:val="00E07D0F"/>
    <w:rsid w:val="00E10323"/>
    <w:rsid w:val="00E235DE"/>
    <w:rsid w:val="00E23B24"/>
    <w:rsid w:val="00E3153F"/>
    <w:rsid w:val="00E73B03"/>
    <w:rsid w:val="00EE0675"/>
    <w:rsid w:val="00EE0F74"/>
    <w:rsid w:val="00EF410B"/>
    <w:rsid w:val="00F242C0"/>
    <w:rsid w:val="00F31F90"/>
    <w:rsid w:val="00F45D02"/>
    <w:rsid w:val="00F46EC6"/>
    <w:rsid w:val="00F476CB"/>
    <w:rsid w:val="00F74946"/>
    <w:rsid w:val="00F925CC"/>
    <w:rsid w:val="00F961B1"/>
    <w:rsid w:val="00FA21C1"/>
    <w:rsid w:val="00FA6B5E"/>
    <w:rsid w:val="00FC36C1"/>
    <w:rsid w:val="00FD6F3D"/>
    <w:rsid w:val="00FE20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232275C"/>
  <w14:defaultImageDpi w14:val="330"/>
  <w15:docId w15:val="{3AC490C9-EC49-466A-8ECA-7E857ECF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5B7"/>
    <w:pPr>
      <w:spacing w:after="240"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A5402A"/>
    <w:pPr>
      <w:keepNext/>
      <w:keepLines/>
      <w:spacing w:before="240" w:line="520" w:lineRule="exact"/>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A5402A"/>
    <w:pPr>
      <w:keepNext/>
      <w:keepLines/>
      <w:spacing w:before="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5402A"/>
    <w:pPr>
      <w:keepNext/>
      <w:keepLines/>
      <w:spacing w:before="120"/>
      <w:outlineLvl w:val="2"/>
    </w:pPr>
    <w:rPr>
      <w:rFonts w:eastAsiaTheme="majorEastAsia" w:cstheme="majorBidi"/>
      <w:b/>
      <w:color w:val="7F7F7F" w:themeColor="text1" w:themeTint="80"/>
      <w:sz w:val="28"/>
    </w:rPr>
  </w:style>
  <w:style w:type="paragraph" w:styleId="Heading4">
    <w:name w:val="heading 4"/>
    <w:basedOn w:val="Normal"/>
    <w:next w:val="Normal"/>
    <w:link w:val="Heading4Char"/>
    <w:uiPriority w:val="9"/>
    <w:unhideWhenUsed/>
    <w:qFormat/>
    <w:rsid w:val="00A5402A"/>
    <w:pPr>
      <w:keepNext/>
      <w:keepLines/>
      <w:pBdr>
        <w:top w:val="single" w:sz="4" w:space="5" w:color="7F7F7F" w:themeColor="text1" w:themeTint="80"/>
      </w:pBdr>
      <w:spacing w:before="40" w:after="40" w:line="240" w:lineRule="auto"/>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eastAsia="Times New Roman"/>
      <w:sz w:val="16"/>
      <w:lang w:eastAsia="en-GB"/>
    </w:rPr>
  </w:style>
  <w:style w:type="character" w:customStyle="1" w:styleId="FooterChar">
    <w:name w:val="Footer Char"/>
    <w:basedOn w:val="DefaultParagraphFont"/>
    <w:link w:val="Footer"/>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customStyle="1" w:styleId="Heading2Char">
    <w:name w:val="Heading 2 Char"/>
    <w:basedOn w:val="DefaultParagraphFont"/>
    <w:link w:val="Heading2"/>
    <w:uiPriority w:val="9"/>
    <w:rsid w:val="00A5402A"/>
    <w:rPr>
      <w:rFonts w:ascii="Arial" w:eastAsiaTheme="majorEastAsia" w:hAnsi="Arial" w:cstheme="majorBidi"/>
      <w:b/>
      <w:color w:val="000000" w:themeColor="text1"/>
      <w:sz w:val="28"/>
      <w:szCs w:val="26"/>
    </w:rPr>
  </w:style>
  <w:style w:type="character" w:customStyle="1" w:styleId="Heading1Char">
    <w:name w:val="Heading 1 Char"/>
    <w:basedOn w:val="DefaultParagraphFont"/>
    <w:link w:val="Heading1"/>
    <w:uiPriority w:val="9"/>
    <w:rsid w:val="00A5402A"/>
    <w:rPr>
      <w:rFonts w:ascii="Arial" w:eastAsiaTheme="majorEastAsia" w:hAnsi="Arial" w:cstheme="majorBidi"/>
      <w:b/>
      <w:color w:val="000000" w:themeColor="text1"/>
      <w:sz w:val="52"/>
      <w:szCs w:val="32"/>
    </w:rPr>
  </w:style>
  <w:style w:type="character" w:customStyle="1" w:styleId="Heading3Char">
    <w:name w:val="Heading 3 Char"/>
    <w:basedOn w:val="DefaultParagraphFont"/>
    <w:link w:val="Heading3"/>
    <w:uiPriority w:val="9"/>
    <w:rsid w:val="00A5402A"/>
    <w:rPr>
      <w:rFonts w:ascii="Arial" w:eastAsiaTheme="majorEastAsia" w:hAnsi="Arial" w:cstheme="majorBidi"/>
      <w:b/>
      <w:color w:val="7F7F7F" w:themeColor="text1" w:themeTint="80"/>
      <w:sz w:val="28"/>
    </w:rPr>
  </w:style>
  <w:style w:type="table" w:styleId="TableGrid">
    <w:name w:val="Table Grid"/>
    <w:basedOn w:val="TableNormal"/>
    <w:uiPriority w:val="59"/>
    <w:rsid w:val="0064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925CC"/>
    <w:pPr>
      <w:spacing w:after="86" w:line="240" w:lineRule="auto"/>
    </w:pPr>
    <w:rPr>
      <w:rFonts w:cs="Arial"/>
      <w:color w:val="auto"/>
      <w:sz w:val="15"/>
      <w:szCs w:val="15"/>
      <w:lang w:val="en-US" w:eastAsia="en-US"/>
    </w:rPr>
  </w:style>
  <w:style w:type="character" w:customStyle="1" w:styleId="Heading4Char">
    <w:name w:val="Heading 4 Char"/>
    <w:basedOn w:val="DefaultParagraphFont"/>
    <w:link w:val="Heading4"/>
    <w:uiPriority w:val="9"/>
    <w:rsid w:val="00A5402A"/>
    <w:rPr>
      <w:rFonts w:ascii="Arial" w:eastAsiaTheme="majorEastAsia" w:hAnsi="Arial" w:cstheme="majorBidi"/>
      <w:b/>
      <w:iCs/>
      <w:color w:val="000000" w:themeColor="text1"/>
    </w:rPr>
  </w:style>
  <w:style w:type="paragraph" w:styleId="ListParagraph">
    <w:name w:val="List Paragraph"/>
    <w:basedOn w:val="Normal"/>
    <w:uiPriority w:val="34"/>
    <w:qFormat/>
    <w:rsid w:val="008578F4"/>
    <w:pPr>
      <w:numPr>
        <w:numId w:val="2"/>
      </w:numPr>
      <w:contextualSpacing/>
    </w:pPr>
    <w:rPr>
      <w:color w:val="595959" w:themeColor="text1" w:themeTint="A6"/>
    </w:rPr>
  </w:style>
  <w:style w:type="character" w:styleId="CommentReference">
    <w:name w:val="annotation reference"/>
    <w:basedOn w:val="DefaultParagraphFont"/>
    <w:uiPriority w:val="99"/>
    <w:semiHidden/>
    <w:unhideWhenUsed/>
    <w:rsid w:val="00222350"/>
    <w:rPr>
      <w:sz w:val="16"/>
      <w:szCs w:val="16"/>
    </w:rPr>
  </w:style>
  <w:style w:type="paragraph" w:styleId="CommentText">
    <w:name w:val="annotation text"/>
    <w:basedOn w:val="Normal"/>
    <w:link w:val="CommentTextChar"/>
    <w:uiPriority w:val="99"/>
    <w:semiHidden/>
    <w:unhideWhenUsed/>
    <w:rsid w:val="00222350"/>
    <w:pPr>
      <w:spacing w:line="240" w:lineRule="auto"/>
    </w:pPr>
    <w:rPr>
      <w:szCs w:val="20"/>
    </w:rPr>
  </w:style>
  <w:style w:type="character" w:customStyle="1" w:styleId="CommentTextChar">
    <w:name w:val="Comment Text Char"/>
    <w:basedOn w:val="DefaultParagraphFont"/>
    <w:link w:val="CommentText"/>
    <w:uiPriority w:val="99"/>
    <w:semiHidden/>
    <w:rsid w:val="00222350"/>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22350"/>
    <w:rPr>
      <w:b/>
      <w:bCs/>
    </w:rPr>
  </w:style>
  <w:style w:type="character" w:customStyle="1" w:styleId="CommentSubjectChar">
    <w:name w:val="Comment Subject Char"/>
    <w:basedOn w:val="CommentTextChar"/>
    <w:link w:val="CommentSubject"/>
    <w:uiPriority w:val="99"/>
    <w:semiHidden/>
    <w:rsid w:val="00222350"/>
    <w:rPr>
      <w:rFonts w:ascii="Arial" w:hAnsi="Arial"/>
      <w:b/>
      <w:bCs/>
      <w:color w:val="000000" w:themeColor="text1"/>
      <w:sz w:val="20"/>
      <w:szCs w:val="20"/>
    </w:rPr>
  </w:style>
  <w:style w:type="character" w:styleId="Hyperlink">
    <w:name w:val="Hyperlink"/>
    <w:basedOn w:val="DefaultParagraphFont"/>
    <w:uiPriority w:val="99"/>
    <w:unhideWhenUsed/>
    <w:rsid w:val="00A73C98"/>
    <w:rPr>
      <w:color w:val="0000FF" w:themeColor="hyperlink"/>
      <w:u w:val="single"/>
    </w:rPr>
  </w:style>
  <w:style w:type="character" w:styleId="UnresolvedMention">
    <w:name w:val="Unresolved Mention"/>
    <w:basedOn w:val="DefaultParagraphFont"/>
    <w:uiPriority w:val="99"/>
    <w:semiHidden/>
    <w:unhideWhenUsed/>
    <w:rsid w:val="00A73C98"/>
    <w:rPr>
      <w:color w:val="605E5C"/>
      <w:shd w:val="clear" w:color="auto" w:fill="E1DFDD"/>
    </w:rPr>
  </w:style>
  <w:style w:type="character" w:styleId="FollowedHyperlink">
    <w:name w:val="FollowedHyperlink"/>
    <w:basedOn w:val="DefaultParagraphFont"/>
    <w:uiPriority w:val="99"/>
    <w:semiHidden/>
    <w:unhideWhenUsed/>
    <w:rsid w:val="001038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1181">
      <w:bodyDiv w:val="1"/>
      <w:marLeft w:val="0"/>
      <w:marRight w:val="0"/>
      <w:marTop w:val="0"/>
      <w:marBottom w:val="0"/>
      <w:divBdr>
        <w:top w:val="none" w:sz="0" w:space="0" w:color="auto"/>
        <w:left w:val="none" w:sz="0" w:space="0" w:color="auto"/>
        <w:bottom w:val="none" w:sz="0" w:space="0" w:color="auto"/>
        <w:right w:val="none" w:sz="0" w:space="0" w:color="auto"/>
      </w:divBdr>
      <w:divsChild>
        <w:div w:id="376786149">
          <w:marLeft w:val="0"/>
          <w:marRight w:val="0"/>
          <w:marTop w:val="0"/>
          <w:marBottom w:val="0"/>
          <w:divBdr>
            <w:top w:val="none" w:sz="0" w:space="0" w:color="auto"/>
            <w:left w:val="none" w:sz="0" w:space="0" w:color="auto"/>
            <w:bottom w:val="none" w:sz="0" w:space="0" w:color="auto"/>
            <w:right w:val="none" w:sz="0" w:space="0" w:color="auto"/>
          </w:divBdr>
        </w:div>
      </w:divsChild>
    </w:div>
    <w:div w:id="152570388">
      <w:bodyDiv w:val="1"/>
      <w:marLeft w:val="0"/>
      <w:marRight w:val="0"/>
      <w:marTop w:val="0"/>
      <w:marBottom w:val="0"/>
      <w:divBdr>
        <w:top w:val="none" w:sz="0" w:space="0" w:color="auto"/>
        <w:left w:val="none" w:sz="0" w:space="0" w:color="auto"/>
        <w:bottom w:val="none" w:sz="0" w:space="0" w:color="auto"/>
        <w:right w:val="none" w:sz="0" w:space="0" w:color="auto"/>
      </w:divBdr>
      <w:divsChild>
        <w:div w:id="1779638808">
          <w:marLeft w:val="0"/>
          <w:marRight w:val="0"/>
          <w:marTop w:val="0"/>
          <w:marBottom w:val="0"/>
          <w:divBdr>
            <w:top w:val="none" w:sz="0" w:space="0" w:color="auto"/>
            <w:left w:val="none" w:sz="0" w:space="0" w:color="auto"/>
            <w:bottom w:val="none" w:sz="0" w:space="0" w:color="auto"/>
            <w:right w:val="none" w:sz="0" w:space="0" w:color="auto"/>
          </w:divBdr>
        </w:div>
      </w:divsChild>
    </w:div>
    <w:div w:id="315568535">
      <w:bodyDiv w:val="1"/>
      <w:marLeft w:val="0"/>
      <w:marRight w:val="0"/>
      <w:marTop w:val="0"/>
      <w:marBottom w:val="0"/>
      <w:divBdr>
        <w:top w:val="none" w:sz="0" w:space="0" w:color="auto"/>
        <w:left w:val="none" w:sz="0" w:space="0" w:color="auto"/>
        <w:bottom w:val="none" w:sz="0" w:space="0" w:color="auto"/>
        <w:right w:val="none" w:sz="0" w:space="0" w:color="auto"/>
      </w:divBdr>
    </w:div>
    <w:div w:id="398476323">
      <w:bodyDiv w:val="1"/>
      <w:marLeft w:val="0"/>
      <w:marRight w:val="0"/>
      <w:marTop w:val="0"/>
      <w:marBottom w:val="0"/>
      <w:divBdr>
        <w:top w:val="none" w:sz="0" w:space="0" w:color="auto"/>
        <w:left w:val="none" w:sz="0" w:space="0" w:color="auto"/>
        <w:bottom w:val="none" w:sz="0" w:space="0" w:color="auto"/>
        <w:right w:val="none" w:sz="0" w:space="0" w:color="auto"/>
      </w:divBdr>
      <w:divsChild>
        <w:div w:id="1290673745">
          <w:marLeft w:val="0"/>
          <w:marRight w:val="0"/>
          <w:marTop w:val="0"/>
          <w:marBottom w:val="0"/>
          <w:divBdr>
            <w:top w:val="none" w:sz="0" w:space="0" w:color="auto"/>
            <w:left w:val="none" w:sz="0" w:space="0" w:color="auto"/>
            <w:bottom w:val="none" w:sz="0" w:space="0" w:color="auto"/>
            <w:right w:val="none" w:sz="0" w:space="0" w:color="auto"/>
          </w:divBdr>
        </w:div>
      </w:divsChild>
    </w:div>
    <w:div w:id="638804654">
      <w:bodyDiv w:val="1"/>
      <w:marLeft w:val="0"/>
      <w:marRight w:val="0"/>
      <w:marTop w:val="0"/>
      <w:marBottom w:val="0"/>
      <w:divBdr>
        <w:top w:val="none" w:sz="0" w:space="0" w:color="auto"/>
        <w:left w:val="none" w:sz="0" w:space="0" w:color="auto"/>
        <w:bottom w:val="none" w:sz="0" w:space="0" w:color="auto"/>
        <w:right w:val="none" w:sz="0" w:space="0" w:color="auto"/>
      </w:divBdr>
    </w:div>
    <w:div w:id="691615843">
      <w:bodyDiv w:val="1"/>
      <w:marLeft w:val="0"/>
      <w:marRight w:val="0"/>
      <w:marTop w:val="0"/>
      <w:marBottom w:val="0"/>
      <w:divBdr>
        <w:top w:val="none" w:sz="0" w:space="0" w:color="auto"/>
        <w:left w:val="none" w:sz="0" w:space="0" w:color="auto"/>
        <w:bottom w:val="none" w:sz="0" w:space="0" w:color="auto"/>
        <w:right w:val="none" w:sz="0" w:space="0" w:color="auto"/>
      </w:divBdr>
    </w:div>
    <w:div w:id="736129858">
      <w:bodyDiv w:val="1"/>
      <w:marLeft w:val="0"/>
      <w:marRight w:val="0"/>
      <w:marTop w:val="0"/>
      <w:marBottom w:val="0"/>
      <w:divBdr>
        <w:top w:val="none" w:sz="0" w:space="0" w:color="auto"/>
        <w:left w:val="none" w:sz="0" w:space="0" w:color="auto"/>
        <w:bottom w:val="none" w:sz="0" w:space="0" w:color="auto"/>
        <w:right w:val="none" w:sz="0" w:space="0" w:color="auto"/>
      </w:divBdr>
    </w:div>
    <w:div w:id="915898366">
      <w:bodyDiv w:val="1"/>
      <w:marLeft w:val="0"/>
      <w:marRight w:val="0"/>
      <w:marTop w:val="0"/>
      <w:marBottom w:val="0"/>
      <w:divBdr>
        <w:top w:val="none" w:sz="0" w:space="0" w:color="auto"/>
        <w:left w:val="none" w:sz="0" w:space="0" w:color="auto"/>
        <w:bottom w:val="none" w:sz="0" w:space="0" w:color="auto"/>
        <w:right w:val="none" w:sz="0" w:space="0" w:color="auto"/>
      </w:divBdr>
    </w:div>
    <w:div w:id="922448760">
      <w:bodyDiv w:val="1"/>
      <w:marLeft w:val="0"/>
      <w:marRight w:val="0"/>
      <w:marTop w:val="0"/>
      <w:marBottom w:val="0"/>
      <w:divBdr>
        <w:top w:val="none" w:sz="0" w:space="0" w:color="auto"/>
        <w:left w:val="none" w:sz="0" w:space="0" w:color="auto"/>
        <w:bottom w:val="none" w:sz="0" w:space="0" w:color="auto"/>
        <w:right w:val="none" w:sz="0" w:space="0" w:color="auto"/>
      </w:divBdr>
      <w:divsChild>
        <w:div w:id="2056418560">
          <w:marLeft w:val="0"/>
          <w:marRight w:val="0"/>
          <w:marTop w:val="0"/>
          <w:marBottom w:val="0"/>
          <w:divBdr>
            <w:top w:val="none" w:sz="0" w:space="0" w:color="auto"/>
            <w:left w:val="none" w:sz="0" w:space="0" w:color="auto"/>
            <w:bottom w:val="none" w:sz="0" w:space="0" w:color="auto"/>
            <w:right w:val="none" w:sz="0" w:space="0" w:color="auto"/>
          </w:divBdr>
        </w:div>
      </w:divsChild>
    </w:div>
    <w:div w:id="1044915169">
      <w:bodyDiv w:val="1"/>
      <w:marLeft w:val="0"/>
      <w:marRight w:val="0"/>
      <w:marTop w:val="0"/>
      <w:marBottom w:val="0"/>
      <w:divBdr>
        <w:top w:val="none" w:sz="0" w:space="0" w:color="auto"/>
        <w:left w:val="none" w:sz="0" w:space="0" w:color="auto"/>
        <w:bottom w:val="none" w:sz="0" w:space="0" w:color="auto"/>
        <w:right w:val="none" w:sz="0" w:space="0" w:color="auto"/>
      </w:divBdr>
    </w:div>
    <w:div w:id="1109082510">
      <w:bodyDiv w:val="1"/>
      <w:marLeft w:val="0"/>
      <w:marRight w:val="0"/>
      <w:marTop w:val="0"/>
      <w:marBottom w:val="0"/>
      <w:divBdr>
        <w:top w:val="none" w:sz="0" w:space="0" w:color="auto"/>
        <w:left w:val="none" w:sz="0" w:space="0" w:color="auto"/>
        <w:bottom w:val="none" w:sz="0" w:space="0" w:color="auto"/>
        <w:right w:val="none" w:sz="0" w:space="0" w:color="auto"/>
      </w:divBdr>
    </w:div>
    <w:div w:id="1113591013">
      <w:bodyDiv w:val="1"/>
      <w:marLeft w:val="0"/>
      <w:marRight w:val="0"/>
      <w:marTop w:val="0"/>
      <w:marBottom w:val="0"/>
      <w:divBdr>
        <w:top w:val="none" w:sz="0" w:space="0" w:color="auto"/>
        <w:left w:val="none" w:sz="0" w:space="0" w:color="auto"/>
        <w:bottom w:val="none" w:sz="0" w:space="0" w:color="auto"/>
        <w:right w:val="none" w:sz="0" w:space="0" w:color="auto"/>
      </w:divBdr>
    </w:div>
    <w:div w:id="1122844397">
      <w:bodyDiv w:val="1"/>
      <w:marLeft w:val="0"/>
      <w:marRight w:val="0"/>
      <w:marTop w:val="0"/>
      <w:marBottom w:val="0"/>
      <w:divBdr>
        <w:top w:val="none" w:sz="0" w:space="0" w:color="auto"/>
        <w:left w:val="none" w:sz="0" w:space="0" w:color="auto"/>
        <w:bottom w:val="none" w:sz="0" w:space="0" w:color="auto"/>
        <w:right w:val="none" w:sz="0" w:space="0" w:color="auto"/>
      </w:divBdr>
    </w:div>
    <w:div w:id="1198617900">
      <w:bodyDiv w:val="1"/>
      <w:marLeft w:val="0"/>
      <w:marRight w:val="0"/>
      <w:marTop w:val="0"/>
      <w:marBottom w:val="0"/>
      <w:divBdr>
        <w:top w:val="none" w:sz="0" w:space="0" w:color="auto"/>
        <w:left w:val="none" w:sz="0" w:space="0" w:color="auto"/>
        <w:bottom w:val="none" w:sz="0" w:space="0" w:color="auto"/>
        <w:right w:val="none" w:sz="0" w:space="0" w:color="auto"/>
      </w:divBdr>
    </w:div>
    <w:div w:id="1362512192">
      <w:bodyDiv w:val="1"/>
      <w:marLeft w:val="0"/>
      <w:marRight w:val="0"/>
      <w:marTop w:val="0"/>
      <w:marBottom w:val="0"/>
      <w:divBdr>
        <w:top w:val="none" w:sz="0" w:space="0" w:color="auto"/>
        <w:left w:val="none" w:sz="0" w:space="0" w:color="auto"/>
        <w:bottom w:val="none" w:sz="0" w:space="0" w:color="auto"/>
        <w:right w:val="none" w:sz="0" w:space="0" w:color="auto"/>
      </w:divBdr>
    </w:div>
    <w:div w:id="1560942068">
      <w:bodyDiv w:val="1"/>
      <w:marLeft w:val="0"/>
      <w:marRight w:val="0"/>
      <w:marTop w:val="0"/>
      <w:marBottom w:val="0"/>
      <w:divBdr>
        <w:top w:val="none" w:sz="0" w:space="0" w:color="auto"/>
        <w:left w:val="none" w:sz="0" w:space="0" w:color="auto"/>
        <w:bottom w:val="none" w:sz="0" w:space="0" w:color="auto"/>
        <w:right w:val="none" w:sz="0" w:space="0" w:color="auto"/>
      </w:divBdr>
    </w:div>
    <w:div w:id="1620644792">
      <w:bodyDiv w:val="1"/>
      <w:marLeft w:val="0"/>
      <w:marRight w:val="0"/>
      <w:marTop w:val="0"/>
      <w:marBottom w:val="0"/>
      <w:divBdr>
        <w:top w:val="none" w:sz="0" w:space="0" w:color="auto"/>
        <w:left w:val="none" w:sz="0" w:space="0" w:color="auto"/>
        <w:bottom w:val="none" w:sz="0" w:space="0" w:color="auto"/>
        <w:right w:val="none" w:sz="0" w:space="0" w:color="auto"/>
      </w:divBdr>
      <w:divsChild>
        <w:div w:id="2030376120">
          <w:marLeft w:val="0"/>
          <w:marRight w:val="0"/>
          <w:marTop w:val="0"/>
          <w:marBottom w:val="0"/>
          <w:divBdr>
            <w:top w:val="none" w:sz="0" w:space="0" w:color="auto"/>
            <w:left w:val="none" w:sz="0" w:space="0" w:color="auto"/>
            <w:bottom w:val="none" w:sz="0" w:space="0" w:color="auto"/>
            <w:right w:val="none" w:sz="0" w:space="0" w:color="auto"/>
          </w:divBdr>
          <w:divsChild>
            <w:div w:id="1257053262">
              <w:marLeft w:val="0"/>
              <w:marRight w:val="0"/>
              <w:marTop w:val="0"/>
              <w:marBottom w:val="0"/>
              <w:divBdr>
                <w:top w:val="none" w:sz="0" w:space="0" w:color="auto"/>
                <w:left w:val="none" w:sz="0" w:space="0" w:color="auto"/>
                <w:bottom w:val="none" w:sz="0" w:space="0" w:color="auto"/>
                <w:right w:val="none" w:sz="0" w:space="0" w:color="auto"/>
              </w:divBdr>
              <w:divsChild>
                <w:div w:id="1146698858">
                  <w:marLeft w:val="0"/>
                  <w:marRight w:val="0"/>
                  <w:marTop w:val="0"/>
                  <w:marBottom w:val="0"/>
                  <w:divBdr>
                    <w:top w:val="none" w:sz="0" w:space="0" w:color="auto"/>
                    <w:left w:val="none" w:sz="0" w:space="0" w:color="auto"/>
                    <w:bottom w:val="none" w:sz="0" w:space="0" w:color="auto"/>
                    <w:right w:val="none" w:sz="0" w:space="0" w:color="auto"/>
                  </w:divBdr>
                  <w:divsChild>
                    <w:div w:id="1560820295">
                      <w:marLeft w:val="0"/>
                      <w:marRight w:val="0"/>
                      <w:marTop w:val="0"/>
                      <w:marBottom w:val="0"/>
                      <w:divBdr>
                        <w:top w:val="none" w:sz="0" w:space="0" w:color="auto"/>
                        <w:left w:val="none" w:sz="0" w:space="0" w:color="auto"/>
                        <w:bottom w:val="none" w:sz="0" w:space="0" w:color="auto"/>
                        <w:right w:val="none" w:sz="0" w:space="0" w:color="auto"/>
                      </w:divBdr>
                      <w:divsChild>
                        <w:div w:id="60566437">
                          <w:marLeft w:val="0"/>
                          <w:marRight w:val="0"/>
                          <w:marTop w:val="0"/>
                          <w:marBottom w:val="0"/>
                          <w:divBdr>
                            <w:top w:val="none" w:sz="0" w:space="0" w:color="auto"/>
                            <w:left w:val="none" w:sz="0" w:space="0" w:color="auto"/>
                            <w:bottom w:val="none" w:sz="0" w:space="0" w:color="auto"/>
                            <w:right w:val="none" w:sz="0" w:space="0" w:color="auto"/>
                          </w:divBdr>
                          <w:divsChild>
                            <w:div w:id="1377313971">
                              <w:marLeft w:val="0"/>
                              <w:marRight w:val="0"/>
                              <w:marTop w:val="0"/>
                              <w:marBottom w:val="0"/>
                              <w:divBdr>
                                <w:top w:val="none" w:sz="0" w:space="0" w:color="auto"/>
                                <w:left w:val="none" w:sz="0" w:space="0" w:color="auto"/>
                                <w:bottom w:val="none" w:sz="0" w:space="0" w:color="auto"/>
                                <w:right w:val="none" w:sz="0" w:space="0" w:color="auto"/>
                              </w:divBdr>
                              <w:divsChild>
                                <w:div w:id="734015006">
                                  <w:marLeft w:val="0"/>
                                  <w:marRight w:val="0"/>
                                  <w:marTop w:val="0"/>
                                  <w:marBottom w:val="0"/>
                                  <w:divBdr>
                                    <w:top w:val="none" w:sz="0" w:space="0" w:color="auto"/>
                                    <w:left w:val="none" w:sz="0" w:space="0" w:color="auto"/>
                                    <w:bottom w:val="none" w:sz="0" w:space="0" w:color="auto"/>
                                    <w:right w:val="none" w:sz="0" w:space="0" w:color="auto"/>
                                  </w:divBdr>
                                  <w:divsChild>
                                    <w:div w:id="409734943">
                                      <w:marLeft w:val="0"/>
                                      <w:marRight w:val="0"/>
                                      <w:marTop w:val="0"/>
                                      <w:marBottom w:val="0"/>
                                      <w:divBdr>
                                        <w:top w:val="none" w:sz="0" w:space="0" w:color="auto"/>
                                        <w:left w:val="none" w:sz="0" w:space="0" w:color="auto"/>
                                        <w:bottom w:val="none" w:sz="0" w:space="0" w:color="auto"/>
                                        <w:right w:val="none" w:sz="0" w:space="0" w:color="auto"/>
                                      </w:divBdr>
                                      <w:divsChild>
                                        <w:div w:id="384647760">
                                          <w:marLeft w:val="0"/>
                                          <w:marRight w:val="0"/>
                                          <w:marTop w:val="0"/>
                                          <w:marBottom w:val="0"/>
                                          <w:divBdr>
                                            <w:top w:val="none" w:sz="0" w:space="0" w:color="auto"/>
                                            <w:left w:val="none" w:sz="0" w:space="0" w:color="auto"/>
                                            <w:bottom w:val="none" w:sz="0" w:space="0" w:color="auto"/>
                                            <w:right w:val="none" w:sz="0" w:space="0" w:color="auto"/>
                                          </w:divBdr>
                                          <w:divsChild>
                                            <w:div w:id="1163350889">
                                              <w:marLeft w:val="0"/>
                                              <w:marRight w:val="0"/>
                                              <w:marTop w:val="0"/>
                                              <w:marBottom w:val="0"/>
                                              <w:divBdr>
                                                <w:top w:val="none" w:sz="0" w:space="0" w:color="auto"/>
                                                <w:left w:val="none" w:sz="0" w:space="0" w:color="auto"/>
                                                <w:bottom w:val="none" w:sz="0" w:space="0" w:color="auto"/>
                                                <w:right w:val="none" w:sz="0" w:space="0" w:color="auto"/>
                                              </w:divBdr>
                                              <w:divsChild>
                                                <w:div w:id="1354453229">
                                                  <w:marLeft w:val="0"/>
                                                  <w:marRight w:val="0"/>
                                                  <w:marTop w:val="0"/>
                                                  <w:marBottom w:val="0"/>
                                                  <w:divBdr>
                                                    <w:top w:val="none" w:sz="0" w:space="0" w:color="auto"/>
                                                    <w:left w:val="none" w:sz="0" w:space="0" w:color="auto"/>
                                                    <w:bottom w:val="none" w:sz="0" w:space="0" w:color="auto"/>
                                                    <w:right w:val="none" w:sz="0" w:space="0" w:color="auto"/>
                                                  </w:divBdr>
                                                  <w:divsChild>
                                                    <w:div w:id="2049139934">
                                                      <w:marLeft w:val="0"/>
                                                      <w:marRight w:val="0"/>
                                                      <w:marTop w:val="0"/>
                                                      <w:marBottom w:val="0"/>
                                                      <w:divBdr>
                                                        <w:top w:val="none" w:sz="0" w:space="0" w:color="auto"/>
                                                        <w:left w:val="none" w:sz="0" w:space="0" w:color="auto"/>
                                                        <w:bottom w:val="none" w:sz="0" w:space="0" w:color="auto"/>
                                                        <w:right w:val="none" w:sz="0" w:space="0" w:color="auto"/>
                                                      </w:divBdr>
                                                      <w:divsChild>
                                                        <w:div w:id="1050760798">
                                                          <w:marLeft w:val="0"/>
                                                          <w:marRight w:val="0"/>
                                                          <w:marTop w:val="0"/>
                                                          <w:marBottom w:val="0"/>
                                                          <w:divBdr>
                                                            <w:top w:val="none" w:sz="0" w:space="0" w:color="auto"/>
                                                            <w:left w:val="none" w:sz="0" w:space="0" w:color="auto"/>
                                                            <w:bottom w:val="none" w:sz="0" w:space="0" w:color="auto"/>
                                                            <w:right w:val="none" w:sz="0" w:space="0" w:color="auto"/>
                                                          </w:divBdr>
                                                          <w:divsChild>
                                                            <w:div w:id="1554081681">
                                                              <w:marLeft w:val="0"/>
                                                              <w:marRight w:val="0"/>
                                                              <w:marTop w:val="0"/>
                                                              <w:marBottom w:val="0"/>
                                                              <w:divBdr>
                                                                <w:top w:val="none" w:sz="0" w:space="0" w:color="auto"/>
                                                                <w:left w:val="none" w:sz="0" w:space="0" w:color="auto"/>
                                                                <w:bottom w:val="none" w:sz="0" w:space="0" w:color="auto"/>
                                                                <w:right w:val="none" w:sz="0" w:space="0" w:color="auto"/>
                                                              </w:divBdr>
                                                              <w:divsChild>
                                                                <w:div w:id="1935749743">
                                                                  <w:marLeft w:val="0"/>
                                                                  <w:marRight w:val="0"/>
                                                                  <w:marTop w:val="0"/>
                                                                  <w:marBottom w:val="0"/>
                                                                  <w:divBdr>
                                                                    <w:top w:val="none" w:sz="0" w:space="0" w:color="auto"/>
                                                                    <w:left w:val="none" w:sz="0" w:space="0" w:color="auto"/>
                                                                    <w:bottom w:val="none" w:sz="0" w:space="0" w:color="auto"/>
                                                                    <w:right w:val="none" w:sz="0" w:space="0" w:color="auto"/>
                                                                  </w:divBdr>
                                                                  <w:divsChild>
                                                                    <w:div w:id="1510363014">
                                                                      <w:marLeft w:val="0"/>
                                                                      <w:marRight w:val="0"/>
                                                                      <w:marTop w:val="0"/>
                                                                      <w:marBottom w:val="0"/>
                                                                      <w:divBdr>
                                                                        <w:top w:val="none" w:sz="0" w:space="0" w:color="auto"/>
                                                                        <w:left w:val="none" w:sz="0" w:space="0" w:color="auto"/>
                                                                        <w:bottom w:val="none" w:sz="0" w:space="0" w:color="auto"/>
                                                                        <w:right w:val="none" w:sz="0" w:space="0" w:color="auto"/>
                                                                      </w:divBdr>
                                                                      <w:divsChild>
                                                                        <w:div w:id="1156724438">
                                                                          <w:marLeft w:val="0"/>
                                                                          <w:marRight w:val="0"/>
                                                                          <w:marTop w:val="0"/>
                                                                          <w:marBottom w:val="0"/>
                                                                          <w:divBdr>
                                                                            <w:top w:val="none" w:sz="0" w:space="0" w:color="auto"/>
                                                                            <w:left w:val="none" w:sz="0" w:space="0" w:color="auto"/>
                                                                            <w:bottom w:val="none" w:sz="0" w:space="0" w:color="auto"/>
                                                                            <w:right w:val="none" w:sz="0" w:space="0" w:color="auto"/>
                                                                          </w:divBdr>
                                                                          <w:divsChild>
                                                                            <w:div w:id="1884362745">
                                                                              <w:marLeft w:val="0"/>
                                                                              <w:marRight w:val="0"/>
                                                                              <w:marTop w:val="0"/>
                                                                              <w:marBottom w:val="0"/>
                                                                              <w:divBdr>
                                                                                <w:top w:val="none" w:sz="0" w:space="0" w:color="auto"/>
                                                                                <w:left w:val="none" w:sz="0" w:space="0" w:color="auto"/>
                                                                                <w:bottom w:val="none" w:sz="0" w:space="0" w:color="auto"/>
                                                                                <w:right w:val="none" w:sz="0" w:space="0" w:color="auto"/>
                                                                              </w:divBdr>
                                                                              <w:divsChild>
                                                                                <w:div w:id="1357806500">
                                                                                  <w:marLeft w:val="120"/>
                                                                                  <w:marRight w:val="300"/>
                                                                                  <w:marTop w:val="0"/>
                                                                                  <w:marBottom w:val="120"/>
                                                                                  <w:divBdr>
                                                                                    <w:top w:val="none" w:sz="0" w:space="0" w:color="auto"/>
                                                                                    <w:left w:val="none" w:sz="0" w:space="0" w:color="auto"/>
                                                                                    <w:bottom w:val="none" w:sz="0" w:space="0" w:color="auto"/>
                                                                                    <w:right w:val="none" w:sz="0" w:space="0" w:color="auto"/>
                                                                                  </w:divBdr>
                                                                                  <w:divsChild>
                                                                                    <w:div w:id="1044986729">
                                                                                      <w:marLeft w:val="780"/>
                                                                                      <w:marRight w:val="240"/>
                                                                                      <w:marTop w:val="180"/>
                                                                                      <w:marBottom w:val="150"/>
                                                                                      <w:divBdr>
                                                                                        <w:top w:val="none" w:sz="0" w:space="0" w:color="auto"/>
                                                                                        <w:left w:val="none" w:sz="0" w:space="0" w:color="auto"/>
                                                                                        <w:bottom w:val="none" w:sz="0" w:space="0" w:color="auto"/>
                                                                                        <w:right w:val="none" w:sz="0" w:space="0" w:color="auto"/>
                                                                                      </w:divBdr>
                                                                                      <w:divsChild>
                                                                                        <w:div w:id="1295254390">
                                                                                          <w:marLeft w:val="0"/>
                                                                                          <w:marRight w:val="0"/>
                                                                                          <w:marTop w:val="0"/>
                                                                                          <w:marBottom w:val="0"/>
                                                                                          <w:divBdr>
                                                                                            <w:top w:val="none" w:sz="0" w:space="0" w:color="auto"/>
                                                                                            <w:left w:val="none" w:sz="0" w:space="0" w:color="auto"/>
                                                                                            <w:bottom w:val="none" w:sz="0" w:space="0" w:color="auto"/>
                                                                                            <w:right w:val="none" w:sz="0" w:space="0" w:color="auto"/>
                                                                                          </w:divBdr>
                                                                                          <w:divsChild>
                                                                                            <w:div w:id="633489715">
                                                                                              <w:marLeft w:val="0"/>
                                                                                              <w:marRight w:val="0"/>
                                                                                              <w:marTop w:val="0"/>
                                                                                              <w:marBottom w:val="0"/>
                                                                                              <w:divBdr>
                                                                                                <w:top w:val="none" w:sz="0" w:space="0" w:color="auto"/>
                                                                                                <w:left w:val="none" w:sz="0" w:space="0" w:color="auto"/>
                                                                                                <w:bottom w:val="none" w:sz="0" w:space="0" w:color="auto"/>
                                                                                                <w:right w:val="none" w:sz="0" w:space="0" w:color="auto"/>
                                                                                              </w:divBdr>
                                                                                              <w:divsChild>
                                                                                                <w:div w:id="273289048">
                                                                                                  <w:marLeft w:val="0"/>
                                                                                                  <w:marRight w:val="0"/>
                                                                                                  <w:marTop w:val="0"/>
                                                                                                  <w:marBottom w:val="0"/>
                                                                                                  <w:divBdr>
                                                                                                    <w:top w:val="none" w:sz="0" w:space="0" w:color="auto"/>
                                                                                                    <w:left w:val="none" w:sz="0" w:space="0" w:color="auto"/>
                                                                                                    <w:bottom w:val="none" w:sz="0" w:space="0" w:color="auto"/>
                                                                                                    <w:right w:val="none" w:sz="0" w:space="0" w:color="auto"/>
                                                                                                  </w:divBdr>
                                                                                                  <w:divsChild>
                                                                                                    <w:div w:id="710109809">
                                                                                                      <w:marLeft w:val="0"/>
                                                                                                      <w:marRight w:val="0"/>
                                                                                                      <w:marTop w:val="0"/>
                                                                                                      <w:marBottom w:val="0"/>
                                                                                                      <w:divBdr>
                                                                                                        <w:top w:val="none" w:sz="0" w:space="0" w:color="auto"/>
                                                                                                        <w:left w:val="none" w:sz="0" w:space="0" w:color="auto"/>
                                                                                                        <w:bottom w:val="none" w:sz="0" w:space="0" w:color="auto"/>
                                                                                                        <w:right w:val="none" w:sz="0" w:space="0" w:color="auto"/>
                                                                                                      </w:divBdr>
                                                                                                      <w:divsChild>
                                                                                                        <w:div w:id="173299822">
                                                                                                          <w:marLeft w:val="0"/>
                                                                                                          <w:marRight w:val="0"/>
                                                                                                          <w:marTop w:val="0"/>
                                                                                                          <w:marBottom w:val="0"/>
                                                                                                          <w:divBdr>
                                                                                                            <w:top w:val="none" w:sz="0" w:space="0" w:color="auto"/>
                                                                                                            <w:left w:val="none" w:sz="0" w:space="0" w:color="auto"/>
                                                                                                            <w:bottom w:val="none" w:sz="0" w:space="0" w:color="auto"/>
                                                                                                            <w:right w:val="none" w:sz="0" w:space="0" w:color="auto"/>
                                                                                                          </w:divBdr>
                                                                                                          <w:divsChild>
                                                                                                            <w:div w:id="846099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377216">
                                                                                                                  <w:marLeft w:val="0"/>
                                                                                                                  <w:marRight w:val="0"/>
                                                                                                                  <w:marTop w:val="0"/>
                                                                                                                  <w:marBottom w:val="0"/>
                                                                                                                  <w:divBdr>
                                                                                                                    <w:top w:val="none" w:sz="0" w:space="0" w:color="auto"/>
                                                                                                                    <w:left w:val="none" w:sz="0" w:space="0" w:color="auto"/>
                                                                                                                    <w:bottom w:val="none" w:sz="0" w:space="0" w:color="auto"/>
                                                                                                                    <w:right w:val="none" w:sz="0" w:space="0" w:color="auto"/>
                                                                                                                  </w:divBdr>
                                                                                                                  <w:divsChild>
                                                                                                                    <w:div w:id="164639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7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8178">
      <w:bodyDiv w:val="1"/>
      <w:marLeft w:val="0"/>
      <w:marRight w:val="0"/>
      <w:marTop w:val="0"/>
      <w:marBottom w:val="0"/>
      <w:divBdr>
        <w:top w:val="none" w:sz="0" w:space="0" w:color="auto"/>
        <w:left w:val="none" w:sz="0" w:space="0" w:color="auto"/>
        <w:bottom w:val="none" w:sz="0" w:space="0" w:color="auto"/>
        <w:right w:val="none" w:sz="0" w:space="0" w:color="auto"/>
      </w:divBdr>
    </w:div>
    <w:div w:id="1947075621">
      <w:bodyDiv w:val="1"/>
      <w:marLeft w:val="0"/>
      <w:marRight w:val="0"/>
      <w:marTop w:val="0"/>
      <w:marBottom w:val="0"/>
      <w:divBdr>
        <w:top w:val="none" w:sz="0" w:space="0" w:color="auto"/>
        <w:left w:val="none" w:sz="0" w:space="0" w:color="auto"/>
        <w:bottom w:val="none" w:sz="0" w:space="0" w:color="auto"/>
        <w:right w:val="none" w:sz="0" w:space="0" w:color="auto"/>
      </w:divBdr>
      <w:divsChild>
        <w:div w:id="19526690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l.ac.uk/political-science/teaching/mast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lsci.staffing@ucl.ac.uk"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ucl.ac.uk/module-catalogue/modules/democracy-authoritarianism-POLS0002" TargetMode="External"/><Relationship Id="rId4" Type="http://schemas.openxmlformats.org/officeDocument/2006/relationships/settings" Target="settings.xml"/><Relationship Id="rId9" Type="http://schemas.openxmlformats.org/officeDocument/2006/relationships/hyperlink" Target="https://www.ucl.ac.uk/political-science/study/undergraduat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55D36C29288146822C6AE3F19CE3C1" ma:contentTypeVersion="18" ma:contentTypeDescription="Create a new document." ma:contentTypeScope="" ma:versionID="d007d6efecdc09736f0624d271967e21">
  <xsd:schema xmlns:xsd="http://www.w3.org/2001/XMLSchema" xmlns:xs="http://www.w3.org/2001/XMLSchema" xmlns:p="http://schemas.microsoft.com/office/2006/metadata/properties" xmlns:ns2="bbcd70ab-6290-47b4-a4cf-49b341b8c332" xmlns:ns3="1621f979-36d0-401e-98ab-b2e48fd5ffb8" targetNamespace="http://schemas.microsoft.com/office/2006/metadata/properties" ma:root="true" ma:fieldsID="735144fd4a714d1c065fc7177273b2a5" ns2:_="" ns3:_="">
    <xsd:import namespace="bbcd70ab-6290-47b4-a4cf-49b341b8c332"/>
    <xsd:import namespace="1621f979-36d0-401e-98ab-b2e48fd5ff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d70ab-6290-47b4-a4cf-49b341b8c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21f979-36d0-401e-98ab-b2e48fd5ff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909a40-ce43-4dd8-919d-0772c1d23a52}" ma:internalName="TaxCatchAll" ma:showField="CatchAllData" ma:web="1621f979-36d0-401e-98ab-b2e48fd5ff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621f979-36d0-401e-98ab-b2e48fd5ffb8" xsi:nil="true"/>
    <lcf76f155ced4ddcb4097134ff3c332f xmlns="bbcd70ab-6290-47b4-a4cf-49b341b8c33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C926B56-449C-483C-8856-C6CD6A295357}">
  <ds:schemaRefs>
    <ds:schemaRef ds:uri="http://schemas.openxmlformats.org/officeDocument/2006/bibliography"/>
  </ds:schemaRefs>
</ds:datastoreItem>
</file>

<file path=customXml/itemProps2.xml><?xml version="1.0" encoding="utf-8"?>
<ds:datastoreItem xmlns:ds="http://schemas.openxmlformats.org/officeDocument/2006/customXml" ds:itemID="{4AF65EA2-906F-49C6-9738-337BF0BAC50A}"/>
</file>

<file path=customXml/itemProps3.xml><?xml version="1.0" encoding="utf-8"?>
<ds:datastoreItem xmlns:ds="http://schemas.openxmlformats.org/officeDocument/2006/customXml" ds:itemID="{090FA935-B49D-47AB-BE33-84E4F2A91559}"/>
</file>

<file path=customXml/itemProps4.xml><?xml version="1.0" encoding="utf-8"?>
<ds:datastoreItem xmlns:ds="http://schemas.openxmlformats.org/officeDocument/2006/customXml" ds:itemID="{9F859DDD-D875-4BC8-9126-EAB1BC84D318}"/>
</file>

<file path=docProps/app.xml><?xml version="1.0" encoding="utf-8"?>
<Properties xmlns="http://schemas.openxmlformats.org/officeDocument/2006/extended-properties" xmlns:vt="http://schemas.openxmlformats.org/officeDocument/2006/docPropsVTypes">
  <Template>Normal.dotm</Template>
  <TotalTime>9</TotalTime>
  <Pages>3</Pages>
  <Words>1105</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Pickett</dc:creator>
  <cp:keywords/>
  <dc:description/>
  <cp:lastModifiedBy>Holt, Helen</cp:lastModifiedBy>
  <cp:revision>7</cp:revision>
  <cp:lastPrinted>2020-08-06T15:29:00Z</cp:lastPrinted>
  <dcterms:created xsi:type="dcterms:W3CDTF">2024-06-12T07:20:00Z</dcterms:created>
  <dcterms:modified xsi:type="dcterms:W3CDTF">2024-06-12T07:37:00Z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0x0101002C55D36C29288146822C6AE3F19CE3C1</vt:lpwstr>
  </property>
</Properties>
</file>